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before="217" w:lineRule="auto"/>
        <w:rPr>
          <w:color w:val="000000"/>
          <w:sz w:val="24"/>
          <w:szCs w:val="24"/>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ind w:left="358" w:right="1076" w:firstLine="0"/>
        <w:jc w:val="center"/>
        <w:rPr>
          <w:b w:val="1"/>
          <w:color w:val="000000"/>
          <w:sz w:val="24"/>
          <w:szCs w:val="24"/>
        </w:rPr>
      </w:pPr>
      <w:r w:rsidDel="00000000" w:rsidR="00000000" w:rsidRPr="00000000">
        <w:rPr>
          <w:b w:val="1"/>
          <w:color w:val="000000"/>
          <w:sz w:val="24"/>
          <w:szCs w:val="24"/>
          <w:rtl w:val="0"/>
        </w:rPr>
        <w:t xml:space="preserve">CONVOCATORIA 202</w:t>
      </w:r>
      <w:r w:rsidDel="00000000" w:rsidR="00000000" w:rsidRPr="00000000">
        <w:rPr>
          <w:b w:val="1"/>
          <w:sz w:val="24"/>
          <w:szCs w:val="24"/>
          <w:rtl w:val="0"/>
        </w:rPr>
        <w:t xml:space="preserve">5</w:t>
      </w:r>
      <w:r w:rsidDel="00000000" w:rsidR="00000000" w:rsidRPr="00000000">
        <w:rPr>
          <w:b w:val="1"/>
          <w:color w:val="000000"/>
          <w:sz w:val="24"/>
          <w:szCs w:val="24"/>
          <w:rtl w:val="0"/>
        </w:rPr>
        <w:t xml:space="preserve">-02 PARA FINANCIAR PROYECTOS DE SEMILLEROS DE INVESTIGACIÓN DE LA CORPORACIÓN UNIVERSITARIA COMFACAUCA-UNICOMFACAUCA</w:t>
      </w:r>
    </w:p>
    <w:p w:rsidR="00000000" w:rsidDel="00000000" w:rsidP="00000000" w:rsidRDefault="00000000" w:rsidRPr="00000000" w14:paraId="00000003">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rtl w:val="0"/>
        </w:rPr>
      </w:r>
    </w:p>
    <w:p w:rsidR="00000000" w:rsidDel="00000000" w:rsidP="00000000" w:rsidRDefault="00000000" w:rsidRPr="00000000" w14:paraId="00000004">
      <w:pPr>
        <w:ind w:left="262" w:firstLine="0"/>
        <w:rPr>
          <w:b w:val="1"/>
          <w:sz w:val="24"/>
          <w:szCs w:val="24"/>
        </w:rPr>
      </w:pPr>
      <w:r w:rsidDel="00000000" w:rsidR="00000000" w:rsidRPr="00000000">
        <w:rPr>
          <w:b w:val="1"/>
          <w:sz w:val="24"/>
          <w:szCs w:val="24"/>
          <w:rtl w:val="0"/>
        </w:rPr>
        <w:t xml:space="preserve">INTRODUCCIÓN.</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756"/>
          <w:tab w:val="left" w:leader="none" w:pos="2279"/>
          <w:tab w:val="left" w:leader="none" w:pos="2329"/>
          <w:tab w:val="left" w:leader="none" w:pos="2720"/>
          <w:tab w:val="left" w:leader="none" w:pos="3308"/>
          <w:tab w:val="left" w:leader="none" w:pos="4244"/>
          <w:tab w:val="left" w:leader="none" w:pos="4284"/>
          <w:tab w:val="left" w:leader="none" w:pos="4541"/>
          <w:tab w:val="left" w:leader="none" w:pos="5488"/>
          <w:tab w:val="left" w:leader="none" w:pos="6076"/>
          <w:tab w:val="left" w:leader="none" w:pos="6879"/>
          <w:tab w:val="left" w:leader="none" w:pos="6955"/>
          <w:tab w:val="left" w:leader="none" w:pos="7375"/>
          <w:tab w:val="left" w:leader="none" w:pos="7632"/>
          <w:tab w:val="left" w:leader="none" w:pos="8875"/>
        </w:tabs>
        <w:ind w:left="262" w:right="976" w:firstLine="0"/>
        <w:rPr>
          <w:color w:val="000000"/>
          <w:sz w:val="24"/>
          <w:szCs w:val="24"/>
        </w:rPr>
      </w:pPr>
      <w:r w:rsidDel="00000000" w:rsidR="00000000" w:rsidRPr="00000000">
        <w:rPr>
          <w:color w:val="000000"/>
          <w:sz w:val="24"/>
          <w:szCs w:val="24"/>
          <w:rtl w:val="0"/>
        </w:rPr>
        <w:t xml:space="preserve">La</w:t>
        <w:tab/>
        <w:t xml:space="preserve">investigación</w:t>
        <w:tab/>
        <w:t xml:space="preserve">es</w:t>
        <w:tab/>
        <w:t xml:space="preserve">una</w:t>
        <w:tab/>
        <w:t xml:space="preserve">función</w:t>
        <w:tab/>
        <w:tab/>
        <w:t xml:space="preserve">sustantiva</w:t>
        <w:tab/>
        <w:t xml:space="preserve">que</w:t>
        <w:tab/>
        <w:t xml:space="preserve">realiza</w:t>
        <w:tab/>
        <w:tab/>
        <w:t xml:space="preserve">la</w:t>
        <w:tab/>
        <w:t xml:space="preserve">CORPORACIÓN UNIVERSITARIA</w:t>
        <w:tab/>
        <w:tab/>
        <w:t xml:space="preserve">COMFACAUCA</w:t>
        <w:tab/>
        <w:t xml:space="preserve">-</w:t>
        <w:tab/>
        <w:t xml:space="preserve">UNICOMFACAUCA</w:t>
        <w:tab/>
        <w:t xml:space="preserve">como</w:t>
        <w:tab/>
        <w:t xml:space="preserve">Institución</w:t>
        <w:tab/>
        <w:t xml:space="preserve">de Educación Superior para el desarrollo de la academia y que está enmarcada en la Misión y la Visión institucional como guía de su quehacer, según lo establecido en el Artículo 5 del Acuerdo No. 010 del 30 de julio de 2021 emanado por el Consejo Superior.</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before="1" w:lineRule="auto"/>
        <w:rPr>
          <w:color w:val="000000"/>
          <w:sz w:val="24"/>
          <w:szCs w:val="24"/>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ind w:left="262" w:right="977" w:firstLine="0"/>
        <w:jc w:val="both"/>
        <w:rPr>
          <w:color w:val="000000"/>
          <w:sz w:val="24"/>
          <w:szCs w:val="24"/>
        </w:rPr>
      </w:pPr>
      <w:r w:rsidDel="00000000" w:rsidR="00000000" w:rsidRPr="00000000">
        <w:rPr>
          <w:color w:val="000000"/>
          <w:sz w:val="24"/>
          <w:szCs w:val="24"/>
          <w:rtl w:val="0"/>
        </w:rPr>
        <w:t xml:space="preserve">Las principales instancias que desarrollan investigación en la Corporación son los Grupos y los respectivos Semilleros de investigación adscritos a éstos, los cuales adelantan proyectos en diversas áreas buscando generar y aplicar conocimientos para solucionar problemáticas en función de las necesidades regionales, nacionales e internacionales. En este contexto se abre la Convocatoria 202</w:t>
      </w:r>
      <w:r w:rsidDel="00000000" w:rsidR="00000000" w:rsidRPr="00000000">
        <w:rPr>
          <w:sz w:val="24"/>
          <w:szCs w:val="24"/>
          <w:rtl w:val="0"/>
        </w:rPr>
        <w:t xml:space="preserve">5</w:t>
      </w:r>
      <w:r w:rsidDel="00000000" w:rsidR="00000000" w:rsidRPr="00000000">
        <w:rPr>
          <w:color w:val="000000"/>
          <w:sz w:val="24"/>
          <w:szCs w:val="24"/>
          <w:rtl w:val="0"/>
        </w:rPr>
        <w:t xml:space="preserve">-02 para financiar Proyectos de Semilleros de Investigación, la cual apunta a la generación y sostenimiento de una </w:t>
      </w:r>
      <w:r w:rsidDel="00000000" w:rsidR="00000000" w:rsidRPr="00000000">
        <w:rPr>
          <w:b w:val="1"/>
          <w:color w:val="000000"/>
          <w:sz w:val="24"/>
          <w:szCs w:val="24"/>
          <w:rtl w:val="0"/>
        </w:rPr>
        <w:t xml:space="preserve">Cultura Investigativa</w:t>
      </w:r>
      <w:r w:rsidDel="00000000" w:rsidR="00000000" w:rsidRPr="00000000">
        <w:rPr>
          <w:color w:val="000000"/>
          <w:sz w:val="24"/>
          <w:szCs w:val="24"/>
          <w:rtl w:val="0"/>
        </w:rPr>
        <w:t xml:space="preserve">, buscando fortalecer la formación en investigación mediante el apoyo y la promoción de la actividad investigativa de estudiantes y profesores en los semilleros de Investigación vinculados a los grupos de Investigación de la Corporación.</w:t>
      </w:r>
    </w:p>
    <w:p w:rsidR="00000000" w:rsidDel="00000000" w:rsidP="00000000" w:rsidRDefault="00000000" w:rsidRPr="00000000" w14:paraId="00000008">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ind w:left="262" w:firstLine="262"/>
        <w:rPr>
          <w:b w:val="1"/>
          <w:color w:val="000000"/>
          <w:sz w:val="24"/>
          <w:szCs w:val="24"/>
        </w:rPr>
      </w:pPr>
      <w:r w:rsidDel="00000000" w:rsidR="00000000" w:rsidRPr="00000000">
        <w:rPr>
          <w:b w:val="1"/>
          <w:color w:val="000000"/>
          <w:sz w:val="24"/>
          <w:szCs w:val="24"/>
          <w:rtl w:val="0"/>
        </w:rPr>
        <w:t xml:space="preserve">OBJETIVOS.</w:t>
      </w:r>
    </w:p>
    <w:p w:rsidR="00000000" w:rsidDel="00000000" w:rsidP="00000000" w:rsidRDefault="00000000" w:rsidRPr="00000000" w14:paraId="0000000A">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ind w:left="262" w:firstLine="0"/>
        <w:jc w:val="both"/>
        <w:rPr>
          <w:b w:val="1"/>
          <w:color w:val="000000"/>
          <w:sz w:val="24"/>
          <w:szCs w:val="24"/>
        </w:rPr>
      </w:pPr>
      <w:r w:rsidDel="00000000" w:rsidR="00000000" w:rsidRPr="00000000">
        <w:rPr>
          <w:b w:val="1"/>
          <w:color w:val="000000"/>
          <w:sz w:val="24"/>
          <w:szCs w:val="24"/>
          <w:rtl w:val="0"/>
        </w:rPr>
        <w:t xml:space="preserve">Objetivo General:</w:t>
      </w:r>
    </w:p>
    <w:p w:rsidR="00000000" w:rsidDel="00000000" w:rsidP="00000000" w:rsidRDefault="00000000" w:rsidRPr="00000000" w14:paraId="0000000C">
      <w:pPr>
        <w:pBdr>
          <w:top w:space="0" w:sz="0" w:val="nil"/>
          <w:left w:space="0" w:sz="0" w:val="nil"/>
          <w:bottom w:space="0" w:sz="0" w:val="nil"/>
          <w:right w:space="0" w:sz="0" w:val="nil"/>
          <w:between w:space="0" w:sz="0" w:val="nil"/>
        </w:pBdr>
        <w:ind w:left="262" w:right="983" w:firstLine="0"/>
        <w:jc w:val="both"/>
        <w:rPr>
          <w:color w:val="000000"/>
          <w:sz w:val="24"/>
          <w:szCs w:val="24"/>
        </w:rPr>
      </w:pPr>
      <w:r w:rsidDel="00000000" w:rsidR="00000000" w:rsidRPr="00000000">
        <w:rPr>
          <w:color w:val="000000"/>
          <w:sz w:val="24"/>
          <w:szCs w:val="24"/>
          <w:rtl w:val="0"/>
        </w:rPr>
        <w:t xml:space="preserve">Ofrecer mediante la financiación de proyectos de semilleros de investigación, escenarios de formación curricular a estudiantes de pregrado en competencias investigativas, de creación artística y cultural, fomento de capacidades creativas y de argumentación, en las temáticas relacionadas con las áreas y subáreas de investigación establecidas por la Corporación.</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before="274" w:lineRule="auto"/>
        <w:ind w:left="262" w:firstLine="0"/>
        <w:jc w:val="both"/>
        <w:rPr>
          <w:b w:val="1"/>
          <w:color w:val="000000"/>
          <w:sz w:val="24"/>
          <w:szCs w:val="24"/>
        </w:rPr>
      </w:pPr>
      <w:r w:rsidDel="00000000" w:rsidR="00000000" w:rsidRPr="00000000">
        <w:rPr>
          <w:b w:val="1"/>
          <w:color w:val="000000"/>
          <w:sz w:val="24"/>
          <w:szCs w:val="24"/>
          <w:rtl w:val="0"/>
        </w:rPr>
        <w:t xml:space="preserve">Objetivos Específicos:</w:t>
      </w:r>
    </w:p>
    <w:p w:rsidR="00000000" w:rsidDel="00000000" w:rsidP="00000000" w:rsidRDefault="00000000" w:rsidRPr="00000000" w14:paraId="0000000E">
      <w:pPr>
        <w:numPr>
          <w:ilvl w:val="0"/>
          <w:numId w:val="4"/>
        </w:numPr>
        <w:pBdr>
          <w:top w:space="0" w:sz="0" w:val="nil"/>
          <w:left w:space="0" w:sz="0" w:val="nil"/>
          <w:bottom w:space="0" w:sz="0" w:val="nil"/>
          <w:right w:space="0" w:sz="0" w:val="nil"/>
          <w:between w:space="0" w:sz="0" w:val="nil"/>
        </w:pBdr>
        <w:tabs>
          <w:tab w:val="left" w:leader="none" w:pos="544"/>
        </w:tabs>
        <w:ind w:left="544" w:hanging="282"/>
        <w:jc w:val="both"/>
        <w:rPr>
          <w:color w:val="000000"/>
          <w:sz w:val="24"/>
          <w:szCs w:val="24"/>
        </w:rPr>
      </w:pPr>
      <w:r w:rsidDel="00000000" w:rsidR="00000000" w:rsidRPr="00000000">
        <w:rPr>
          <w:color w:val="000000"/>
          <w:sz w:val="24"/>
          <w:szCs w:val="24"/>
          <w:rtl w:val="0"/>
        </w:rPr>
        <w:t xml:space="preserve">Fortalecer y consolidar el sistema de investigación.</w:t>
      </w:r>
    </w:p>
    <w:p w:rsidR="00000000" w:rsidDel="00000000" w:rsidP="00000000" w:rsidRDefault="00000000" w:rsidRPr="00000000" w14:paraId="0000000F">
      <w:pPr>
        <w:numPr>
          <w:ilvl w:val="0"/>
          <w:numId w:val="4"/>
        </w:numPr>
        <w:pBdr>
          <w:top w:space="0" w:sz="0" w:val="nil"/>
          <w:left w:space="0" w:sz="0" w:val="nil"/>
          <w:bottom w:space="0" w:sz="0" w:val="nil"/>
          <w:right w:space="0" w:sz="0" w:val="nil"/>
          <w:between w:space="0" w:sz="0" w:val="nil"/>
        </w:pBdr>
        <w:tabs>
          <w:tab w:val="left" w:leader="none" w:pos="543"/>
          <w:tab w:val="left" w:leader="none" w:pos="545"/>
        </w:tabs>
        <w:ind w:left="545" w:right="982" w:hanging="284"/>
        <w:jc w:val="both"/>
        <w:rPr>
          <w:color w:val="000000"/>
          <w:sz w:val="24"/>
          <w:szCs w:val="24"/>
        </w:rPr>
      </w:pPr>
      <w:r w:rsidDel="00000000" w:rsidR="00000000" w:rsidRPr="00000000">
        <w:rPr>
          <w:color w:val="000000"/>
          <w:sz w:val="24"/>
          <w:szCs w:val="24"/>
          <w:rtl w:val="0"/>
        </w:rPr>
        <w:t xml:space="preserve">Fortalecer las competencias para la producción, apropiación y difusión de la investigación y el desarrollo de los Semilleros de Investigación de la Corporación.</w:t>
      </w:r>
    </w:p>
    <w:p w:rsidR="00000000" w:rsidDel="00000000" w:rsidP="00000000" w:rsidRDefault="00000000" w:rsidRPr="00000000" w14:paraId="00000010">
      <w:pPr>
        <w:numPr>
          <w:ilvl w:val="0"/>
          <w:numId w:val="4"/>
        </w:numPr>
        <w:pBdr>
          <w:top w:space="0" w:sz="0" w:val="nil"/>
          <w:left w:space="0" w:sz="0" w:val="nil"/>
          <w:bottom w:space="0" w:sz="0" w:val="nil"/>
          <w:right w:space="0" w:sz="0" w:val="nil"/>
          <w:between w:space="0" w:sz="0" w:val="nil"/>
        </w:pBdr>
        <w:tabs>
          <w:tab w:val="left" w:leader="none" w:pos="543"/>
          <w:tab w:val="left" w:leader="none" w:pos="545"/>
        </w:tabs>
        <w:spacing w:before="1" w:lineRule="auto"/>
        <w:ind w:left="545" w:right="981" w:hanging="284"/>
        <w:jc w:val="both"/>
        <w:rPr>
          <w:color w:val="000000"/>
          <w:sz w:val="24"/>
          <w:szCs w:val="24"/>
        </w:rPr>
      </w:pPr>
      <w:r w:rsidDel="00000000" w:rsidR="00000000" w:rsidRPr="00000000">
        <w:rPr>
          <w:color w:val="000000"/>
          <w:sz w:val="24"/>
          <w:szCs w:val="24"/>
          <w:rtl w:val="0"/>
        </w:rPr>
        <w:t xml:space="preserve">Apoyar la formulación y ejecución de proyectos de Investigación que promuevan la articulación de los procesos formativos a nivel académico de los estudiantes mediante la plataforma de los semilleros de Investigación, adscritos a los diferentes Grupos de Investigación de la Corporación.</w:t>
      </w:r>
    </w:p>
    <w:p w:rsidR="00000000" w:rsidDel="00000000" w:rsidP="00000000" w:rsidRDefault="00000000" w:rsidRPr="00000000" w14:paraId="00000011">
      <w:pPr>
        <w:numPr>
          <w:ilvl w:val="0"/>
          <w:numId w:val="4"/>
        </w:numPr>
        <w:pBdr>
          <w:top w:space="0" w:sz="0" w:val="nil"/>
          <w:left w:space="0" w:sz="0" w:val="nil"/>
          <w:bottom w:space="0" w:sz="0" w:val="nil"/>
          <w:right w:space="0" w:sz="0" w:val="nil"/>
          <w:between w:space="0" w:sz="0" w:val="nil"/>
        </w:pBdr>
        <w:tabs>
          <w:tab w:val="left" w:leader="none" w:pos="543"/>
          <w:tab w:val="left" w:leader="none" w:pos="545"/>
        </w:tabs>
        <w:ind w:left="545" w:right="977" w:hanging="284"/>
        <w:jc w:val="both"/>
        <w:rPr>
          <w:color w:val="000000"/>
          <w:sz w:val="24"/>
          <w:szCs w:val="24"/>
        </w:rPr>
        <w:sectPr>
          <w:headerReference r:id="rId7" w:type="default"/>
          <w:pgSz w:h="15840" w:w="12240" w:orient="portrait"/>
          <w:pgMar w:bottom="280" w:top="1820" w:left="1440" w:right="720" w:header="720" w:footer="720"/>
          <w:pgNumType w:start="1"/>
        </w:sectPr>
      </w:pPr>
      <w:r w:rsidDel="00000000" w:rsidR="00000000" w:rsidRPr="00000000">
        <w:rPr>
          <w:color w:val="000000"/>
          <w:sz w:val="24"/>
          <w:szCs w:val="24"/>
          <w:rtl w:val="0"/>
        </w:rPr>
        <w:t xml:space="preserve">Promover el ejercicio y la aplicación de las competencias en investigación desarrolladas a partir de la formación tecnológica y universitaria que se ofrece en la Corporación, por medio de la ejecución de proyectos de Investigación con la participación directa de estudiantes pertenecientes a los semilleros de Investigación.</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before="217" w:lineRule="auto"/>
        <w:rPr>
          <w:color w:val="000000"/>
          <w:sz w:val="24"/>
          <w:szCs w:val="24"/>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ind w:left="262" w:firstLine="262"/>
        <w:rPr>
          <w:b w:val="1"/>
          <w:color w:val="000000"/>
          <w:sz w:val="24"/>
          <w:szCs w:val="24"/>
        </w:rPr>
      </w:pPr>
      <w:r w:rsidDel="00000000" w:rsidR="00000000" w:rsidRPr="00000000">
        <w:rPr>
          <w:b w:val="1"/>
          <w:color w:val="000000"/>
          <w:sz w:val="24"/>
          <w:szCs w:val="24"/>
          <w:rtl w:val="0"/>
        </w:rPr>
        <w:t xml:space="preserve">DIRIGIDA A:</w:t>
      </w:r>
    </w:p>
    <w:p w:rsidR="00000000" w:rsidDel="00000000" w:rsidP="00000000" w:rsidRDefault="00000000" w:rsidRPr="00000000" w14:paraId="00000014">
      <w:pPr>
        <w:pBdr>
          <w:top w:space="0" w:sz="0" w:val="nil"/>
          <w:left w:space="0" w:sz="0" w:val="nil"/>
          <w:bottom w:space="0" w:sz="0" w:val="nil"/>
          <w:right w:space="0" w:sz="0" w:val="nil"/>
          <w:between w:space="0" w:sz="0" w:val="nil"/>
        </w:pBdr>
        <w:ind w:left="262" w:right="978" w:firstLine="0"/>
        <w:jc w:val="both"/>
        <w:rPr>
          <w:color w:val="000000"/>
          <w:sz w:val="24"/>
          <w:szCs w:val="24"/>
        </w:rPr>
      </w:pPr>
      <w:r w:rsidDel="00000000" w:rsidR="00000000" w:rsidRPr="00000000">
        <w:rPr>
          <w:color w:val="000000"/>
          <w:sz w:val="24"/>
          <w:szCs w:val="24"/>
          <w:rtl w:val="0"/>
        </w:rPr>
        <w:t xml:space="preserve">Semilleros de investigación adscritos a los grupos de investigación de la sede No</w:t>
      </w:r>
      <w:r w:rsidDel="00000000" w:rsidR="00000000" w:rsidRPr="00000000">
        <w:rPr>
          <w:sz w:val="24"/>
          <w:szCs w:val="24"/>
          <w:rtl w:val="0"/>
        </w:rPr>
        <w:t xml:space="preserve">rte y semilleros de los programas de Derecho, Trabajo Social y Comunicación Social y Medios Digitales, Ingeniería de Sistemas.</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before="200" w:lineRule="auto"/>
        <w:ind w:left="262" w:firstLine="262"/>
        <w:rPr>
          <w:b w:val="1"/>
          <w:color w:val="000000"/>
          <w:sz w:val="24"/>
          <w:szCs w:val="24"/>
        </w:rPr>
      </w:pPr>
      <w:r w:rsidDel="00000000" w:rsidR="00000000" w:rsidRPr="00000000">
        <w:rPr>
          <w:b w:val="1"/>
          <w:color w:val="000000"/>
          <w:sz w:val="24"/>
          <w:szCs w:val="24"/>
          <w:rtl w:val="0"/>
        </w:rPr>
        <w:t xml:space="preserve">REQUISITOS PARA LA PRESENTACIÓN DE PROPUESTAS:</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tabs>
          <w:tab w:val="left" w:leader="none" w:pos="545"/>
        </w:tabs>
        <w:ind w:left="545" w:hanging="283"/>
        <w:jc w:val="both"/>
        <w:rPr>
          <w:color w:val="000000"/>
          <w:sz w:val="24"/>
          <w:szCs w:val="24"/>
        </w:rPr>
      </w:pPr>
      <w:r w:rsidDel="00000000" w:rsidR="00000000" w:rsidRPr="00000000">
        <w:rPr>
          <w:color w:val="000000"/>
          <w:sz w:val="24"/>
          <w:szCs w:val="24"/>
          <w:rtl w:val="0"/>
        </w:rPr>
        <w:t xml:space="preserve">Ajustarse a los términos de la convocatoria.</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tabs>
          <w:tab w:val="left" w:leader="none" w:pos="545"/>
        </w:tabs>
        <w:ind w:left="545" w:right="983" w:hanging="284"/>
        <w:jc w:val="both"/>
        <w:rPr>
          <w:b w:val="1"/>
          <w:color w:val="000000"/>
          <w:sz w:val="24"/>
          <w:szCs w:val="24"/>
        </w:rPr>
      </w:pPr>
      <w:r w:rsidDel="00000000" w:rsidR="00000000" w:rsidRPr="00000000">
        <w:rPr>
          <w:color w:val="000000"/>
          <w:sz w:val="24"/>
          <w:szCs w:val="24"/>
          <w:rtl w:val="0"/>
        </w:rPr>
        <w:t xml:space="preserve">Las propuestas deben ser avaladas por, al menos, un grupo de Investigación debidamente registrado en la Dirección de Ciencia, Tecnología e Innovación </w:t>
      </w:r>
      <w:r w:rsidDel="00000000" w:rsidR="00000000" w:rsidRPr="00000000">
        <w:rPr>
          <w:b w:val="1"/>
          <w:color w:val="000000"/>
          <w:sz w:val="24"/>
          <w:szCs w:val="24"/>
          <w:rtl w:val="0"/>
        </w:rPr>
        <w:t xml:space="preserve">(Anexo 3)</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tabs>
          <w:tab w:val="left" w:leader="none" w:pos="545"/>
        </w:tabs>
        <w:ind w:left="545" w:right="986" w:hanging="284"/>
        <w:jc w:val="both"/>
        <w:rPr>
          <w:color w:val="000000"/>
          <w:sz w:val="24"/>
          <w:szCs w:val="24"/>
        </w:rPr>
      </w:pPr>
      <w:r w:rsidDel="00000000" w:rsidR="00000000" w:rsidRPr="00000000">
        <w:rPr>
          <w:color w:val="000000"/>
          <w:sz w:val="24"/>
          <w:szCs w:val="24"/>
          <w:rtl w:val="0"/>
        </w:rPr>
        <w:t xml:space="preserve">Presentar los proyectos en los formatos suministrados por la Dirección de Ciencia, Tecnología e Innovación (</w:t>
      </w:r>
      <w:r w:rsidDel="00000000" w:rsidR="00000000" w:rsidRPr="00000000">
        <w:rPr>
          <w:b w:val="1"/>
          <w:color w:val="000000"/>
          <w:sz w:val="24"/>
          <w:szCs w:val="24"/>
          <w:rtl w:val="0"/>
        </w:rPr>
        <w:t xml:space="preserve">Anexo 1, Anexo 2</w:t>
      </w:r>
      <w:r w:rsidDel="00000000" w:rsidR="00000000" w:rsidRPr="00000000">
        <w:rPr>
          <w:color w:val="000000"/>
          <w:sz w:val="24"/>
          <w:szCs w:val="24"/>
          <w:rtl w:val="0"/>
        </w:rPr>
        <w:t xml:space="preserve">)</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tabs>
          <w:tab w:val="left" w:leader="none" w:pos="545"/>
        </w:tabs>
        <w:ind w:left="545" w:right="980" w:hanging="284"/>
        <w:jc w:val="both"/>
        <w:rPr/>
      </w:pPr>
      <w:r w:rsidDel="00000000" w:rsidR="00000000" w:rsidRPr="00000000">
        <w:rPr>
          <w:color w:val="000000"/>
          <w:sz w:val="24"/>
          <w:szCs w:val="24"/>
          <w:rtl w:val="0"/>
        </w:rPr>
        <w:t xml:space="preserve">El director del Proyecto de investigación deberá ser un profesor vinculado laboralmente a Unicomfacauca.</w:t>
      </w:r>
      <w:r w:rsidDel="00000000" w:rsidR="00000000" w:rsidRPr="00000000">
        <w:rPr>
          <w:rtl w:val="0"/>
        </w:rPr>
      </w:r>
    </w:p>
    <w:p w:rsidR="00000000" w:rsidDel="00000000" w:rsidP="00000000" w:rsidRDefault="00000000" w:rsidRPr="00000000" w14:paraId="0000001A">
      <w:pPr>
        <w:numPr>
          <w:ilvl w:val="0"/>
          <w:numId w:val="3"/>
        </w:numPr>
        <w:pBdr>
          <w:top w:space="0" w:sz="0" w:val="nil"/>
          <w:left w:space="0" w:sz="0" w:val="nil"/>
          <w:bottom w:space="0" w:sz="0" w:val="nil"/>
          <w:right w:space="0" w:sz="0" w:val="nil"/>
          <w:between w:space="0" w:sz="0" w:val="nil"/>
        </w:pBdr>
        <w:tabs>
          <w:tab w:val="left" w:leader="none" w:pos="545"/>
        </w:tabs>
        <w:ind w:left="545" w:right="979" w:hanging="284"/>
        <w:jc w:val="both"/>
        <w:rPr>
          <w:color w:val="000000"/>
          <w:sz w:val="24"/>
          <w:szCs w:val="24"/>
        </w:rPr>
      </w:pPr>
      <w:r w:rsidDel="00000000" w:rsidR="00000000" w:rsidRPr="00000000">
        <w:rPr>
          <w:color w:val="000000"/>
          <w:sz w:val="24"/>
          <w:szCs w:val="24"/>
          <w:rtl w:val="0"/>
        </w:rPr>
        <w:t xml:space="preserve">Los profesores investigadores relacionados con la propuesta deberán estar vinculados con la Corporación mediante tiempo completo</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1B">
      <w:pPr>
        <w:numPr>
          <w:ilvl w:val="0"/>
          <w:numId w:val="3"/>
        </w:numPr>
        <w:pBdr>
          <w:top w:space="0" w:sz="0" w:val="nil"/>
          <w:left w:space="0" w:sz="0" w:val="nil"/>
          <w:bottom w:space="0" w:sz="0" w:val="nil"/>
          <w:right w:space="0" w:sz="0" w:val="nil"/>
          <w:between w:space="0" w:sz="0" w:val="nil"/>
        </w:pBdr>
        <w:tabs>
          <w:tab w:val="left" w:leader="none" w:pos="545"/>
        </w:tabs>
        <w:ind w:left="545" w:right="976" w:hanging="284"/>
        <w:jc w:val="both"/>
        <w:rPr>
          <w:color w:val="000000"/>
          <w:sz w:val="24"/>
          <w:szCs w:val="24"/>
        </w:rPr>
      </w:pPr>
      <w:r w:rsidDel="00000000" w:rsidR="00000000" w:rsidRPr="00000000">
        <w:rPr>
          <w:color w:val="000000"/>
          <w:sz w:val="24"/>
          <w:szCs w:val="24"/>
          <w:rtl w:val="0"/>
        </w:rPr>
        <w:t xml:space="preserve">Los profesores investigadores e investigadores en formación vinculados al proyecto deberán tener actualizado su CvLAC, y estar relacionados en el GRUPLAC de, al menos, uno de los grupos de investigación de UNICOMFACAUCA.</w:t>
      </w:r>
    </w:p>
    <w:p w:rsidR="00000000" w:rsidDel="00000000" w:rsidP="00000000" w:rsidRDefault="00000000" w:rsidRPr="00000000" w14:paraId="0000001C">
      <w:pPr>
        <w:numPr>
          <w:ilvl w:val="0"/>
          <w:numId w:val="3"/>
        </w:numPr>
        <w:pBdr>
          <w:top w:space="0" w:sz="0" w:val="nil"/>
          <w:left w:space="0" w:sz="0" w:val="nil"/>
          <w:bottom w:space="0" w:sz="0" w:val="nil"/>
          <w:right w:space="0" w:sz="0" w:val="nil"/>
          <w:between w:space="0" w:sz="0" w:val="nil"/>
        </w:pBdr>
        <w:tabs>
          <w:tab w:val="left" w:leader="none" w:pos="545"/>
        </w:tabs>
        <w:spacing w:before="1" w:lineRule="auto"/>
        <w:ind w:left="545" w:hanging="283"/>
        <w:jc w:val="both"/>
        <w:rPr>
          <w:color w:val="000000"/>
          <w:sz w:val="24"/>
          <w:szCs w:val="24"/>
        </w:rPr>
      </w:pPr>
      <w:r w:rsidDel="00000000" w:rsidR="00000000" w:rsidRPr="00000000">
        <w:rPr>
          <w:color w:val="000000"/>
          <w:sz w:val="24"/>
          <w:szCs w:val="24"/>
          <w:rtl w:val="0"/>
        </w:rPr>
        <w:t xml:space="preserve">Evidenciar la vinculación efectiva de al menos dos estudiantes del semillero al proyecto.</w:t>
      </w:r>
    </w:p>
    <w:p w:rsidR="00000000" w:rsidDel="00000000" w:rsidP="00000000" w:rsidRDefault="00000000" w:rsidRPr="00000000" w14:paraId="0000001D">
      <w:pPr>
        <w:numPr>
          <w:ilvl w:val="0"/>
          <w:numId w:val="3"/>
        </w:numPr>
        <w:pBdr>
          <w:top w:space="0" w:sz="0" w:val="nil"/>
          <w:left w:space="0" w:sz="0" w:val="nil"/>
          <w:bottom w:space="0" w:sz="0" w:val="nil"/>
          <w:right w:space="0" w:sz="0" w:val="nil"/>
          <w:between w:space="0" w:sz="0" w:val="nil"/>
        </w:pBdr>
        <w:tabs>
          <w:tab w:val="left" w:leader="none" w:pos="545"/>
        </w:tabs>
        <w:ind w:left="545" w:right="978" w:hanging="284"/>
        <w:jc w:val="both"/>
        <w:rPr>
          <w:b w:val="1"/>
          <w:color w:val="000000"/>
          <w:sz w:val="24"/>
          <w:szCs w:val="24"/>
        </w:rPr>
        <w:sectPr>
          <w:type w:val="nextPage"/>
          <w:pgSz w:h="15840" w:w="12240" w:orient="portrait"/>
          <w:pgMar w:bottom="280" w:top="1820" w:left="1440" w:right="720" w:header="720" w:footer="720"/>
        </w:sectPr>
      </w:pPr>
      <w:r w:rsidDel="00000000" w:rsidR="00000000" w:rsidRPr="00000000">
        <w:rPr>
          <w:color w:val="000000"/>
          <w:sz w:val="24"/>
          <w:szCs w:val="24"/>
          <w:rtl w:val="0"/>
        </w:rPr>
        <w:t xml:space="preserve">Los proyectos de semilleros de Investigación deben contemplar la generación de </w:t>
      </w:r>
      <w:r w:rsidDel="00000000" w:rsidR="00000000" w:rsidRPr="00000000">
        <w:rPr>
          <w:b w:val="1"/>
          <w:color w:val="000000"/>
          <w:sz w:val="24"/>
          <w:szCs w:val="24"/>
          <w:rtl w:val="0"/>
        </w:rPr>
        <w:t xml:space="preserve">al menos un (1) producto </w:t>
      </w:r>
      <w:r w:rsidDel="00000000" w:rsidR="00000000" w:rsidRPr="00000000">
        <w:rPr>
          <w:color w:val="000000"/>
          <w:sz w:val="24"/>
          <w:szCs w:val="24"/>
          <w:rtl w:val="0"/>
        </w:rPr>
        <w:t xml:space="preserve">que cumpla los requisitos definidos por Minciencias en una de las seis categorías de los procesos de Investigación, Desarrollo Tecnológico o de Innovación para la clasificación de grupos: </w:t>
      </w:r>
      <w:r w:rsidDel="00000000" w:rsidR="00000000" w:rsidRPr="00000000">
        <w:rPr>
          <w:b w:val="1"/>
          <w:color w:val="000000"/>
          <w:sz w:val="24"/>
          <w:szCs w:val="24"/>
          <w:rtl w:val="0"/>
        </w:rPr>
        <w:t xml:space="preserve">Productos Tipo TOP, Productos Tipo A, Productos Tipo B, Productos de Apropiación Social del Conocimiento y Divulgación Pública de la</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before="217" w:lineRule="auto"/>
        <w:rPr>
          <w:b w:val="1"/>
          <w:color w:val="000000"/>
          <w:sz w:val="24"/>
          <w:szCs w:val="24"/>
        </w:rPr>
      </w:pPr>
      <w:r w:rsidDel="00000000" w:rsidR="00000000" w:rsidRPr="00000000">
        <w:rPr>
          <w:rtl w:val="0"/>
        </w:rPr>
      </w:r>
    </w:p>
    <w:p w:rsidR="00000000" w:rsidDel="00000000" w:rsidP="00000000" w:rsidRDefault="00000000" w:rsidRPr="00000000" w14:paraId="0000001F">
      <w:pPr>
        <w:ind w:left="545" w:right="978" w:firstLine="0"/>
        <w:rPr>
          <w:b w:val="1"/>
          <w:sz w:val="24"/>
          <w:szCs w:val="24"/>
        </w:rPr>
      </w:pPr>
      <w:r w:rsidDel="00000000" w:rsidR="00000000" w:rsidRPr="00000000">
        <w:rPr>
          <w:b w:val="1"/>
          <w:sz w:val="24"/>
          <w:szCs w:val="24"/>
          <w:rtl w:val="0"/>
        </w:rPr>
        <w:t xml:space="preserve">Ciencia y Productos de Actividades Relacionadas con la Formación de Recurso Humano para la CTeI – Tipo A y B.</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before="199" w:lineRule="auto"/>
        <w:ind w:left="262" w:firstLine="262"/>
        <w:rPr>
          <w:b w:val="1"/>
          <w:color w:val="000000"/>
          <w:sz w:val="24"/>
          <w:szCs w:val="24"/>
        </w:rPr>
      </w:pPr>
      <w:r w:rsidDel="00000000" w:rsidR="00000000" w:rsidRPr="00000000">
        <w:rPr>
          <w:b w:val="1"/>
          <w:color w:val="000000"/>
          <w:sz w:val="24"/>
          <w:szCs w:val="24"/>
          <w:rtl w:val="0"/>
        </w:rPr>
        <w:t xml:space="preserve">EVALUACIÓN Y SELECCIÓN DE PROYECTOS:</w:t>
      </w:r>
    </w:p>
    <w:p w:rsidR="00000000" w:rsidDel="00000000" w:rsidP="00000000" w:rsidRDefault="00000000" w:rsidRPr="00000000" w14:paraId="00000021">
      <w:pPr>
        <w:numPr>
          <w:ilvl w:val="0"/>
          <w:numId w:val="3"/>
        </w:numPr>
        <w:pBdr>
          <w:top w:space="0" w:sz="0" w:val="nil"/>
          <w:left w:space="0" w:sz="0" w:val="nil"/>
          <w:bottom w:space="0" w:sz="0" w:val="nil"/>
          <w:right w:space="0" w:sz="0" w:val="nil"/>
          <w:between w:space="0" w:sz="0" w:val="nil"/>
        </w:pBdr>
        <w:tabs>
          <w:tab w:val="left" w:leader="none" w:pos="545"/>
        </w:tabs>
        <w:ind w:left="545" w:hanging="283"/>
        <w:jc w:val="both"/>
        <w:rPr>
          <w:color w:val="000000"/>
          <w:sz w:val="24"/>
          <w:szCs w:val="24"/>
        </w:rPr>
      </w:pPr>
      <w:r w:rsidDel="00000000" w:rsidR="00000000" w:rsidRPr="00000000">
        <w:rPr>
          <w:color w:val="000000"/>
          <w:sz w:val="24"/>
          <w:szCs w:val="24"/>
          <w:rtl w:val="0"/>
        </w:rPr>
        <w:t xml:space="preserve">Se verificará el estricto cumplimiento de los términos de referencia de la convocatoria.</w:t>
      </w:r>
    </w:p>
    <w:p w:rsidR="00000000" w:rsidDel="00000000" w:rsidP="00000000" w:rsidRDefault="00000000" w:rsidRPr="00000000" w14:paraId="00000022">
      <w:pPr>
        <w:numPr>
          <w:ilvl w:val="0"/>
          <w:numId w:val="3"/>
        </w:numPr>
        <w:pBdr>
          <w:top w:space="0" w:sz="0" w:val="nil"/>
          <w:left w:space="0" w:sz="0" w:val="nil"/>
          <w:bottom w:space="0" w:sz="0" w:val="nil"/>
          <w:right w:space="0" w:sz="0" w:val="nil"/>
          <w:between w:space="0" w:sz="0" w:val="nil"/>
        </w:pBdr>
        <w:tabs>
          <w:tab w:val="left" w:leader="none" w:pos="545"/>
        </w:tabs>
        <w:ind w:left="545" w:right="980" w:hanging="284"/>
        <w:jc w:val="both"/>
        <w:rPr>
          <w:color w:val="000000"/>
          <w:sz w:val="24"/>
          <w:szCs w:val="24"/>
        </w:rPr>
      </w:pPr>
      <w:r w:rsidDel="00000000" w:rsidR="00000000" w:rsidRPr="00000000">
        <w:rPr>
          <w:color w:val="000000"/>
          <w:sz w:val="24"/>
          <w:szCs w:val="24"/>
          <w:rtl w:val="0"/>
        </w:rPr>
        <w:t xml:space="preserve">El proceso de verificación de la documentación estará a cargo de la Dirección de Ciencia, Tecnología e Innovación. Aquellas propuestas que no cumplan con la documentación completa, contarán con un periodo de subsanación de documentos.</w:t>
      </w:r>
    </w:p>
    <w:p w:rsidR="00000000" w:rsidDel="00000000" w:rsidP="00000000" w:rsidRDefault="00000000" w:rsidRPr="00000000" w14:paraId="00000023">
      <w:pPr>
        <w:numPr>
          <w:ilvl w:val="0"/>
          <w:numId w:val="3"/>
        </w:numPr>
        <w:pBdr>
          <w:top w:space="0" w:sz="0" w:val="nil"/>
          <w:left w:space="0" w:sz="0" w:val="nil"/>
          <w:bottom w:space="0" w:sz="0" w:val="nil"/>
          <w:right w:space="0" w:sz="0" w:val="nil"/>
          <w:between w:space="0" w:sz="0" w:val="nil"/>
        </w:pBdr>
        <w:tabs>
          <w:tab w:val="left" w:leader="none" w:pos="545"/>
        </w:tabs>
        <w:ind w:left="545" w:right="982" w:hanging="284"/>
        <w:jc w:val="both"/>
        <w:rPr>
          <w:color w:val="000000"/>
          <w:sz w:val="24"/>
          <w:szCs w:val="24"/>
        </w:rPr>
      </w:pPr>
      <w:r w:rsidDel="00000000" w:rsidR="00000000" w:rsidRPr="00000000">
        <w:rPr>
          <w:color w:val="000000"/>
          <w:sz w:val="24"/>
          <w:szCs w:val="24"/>
          <w:rtl w:val="0"/>
        </w:rPr>
        <w:t xml:space="preserve">Aquellas propuestas que posterior a la subsanación de documentos no cumplan con los requisitos mínimos de participación, contemplados en los términos de referencia de la convocatoria, no podrán continuar hacia la fase de evaluación, y, por tanto, no serán considerados como evidencia de cumplimiento de compromiso de </w:t>
      </w:r>
    </w:p>
    <w:p w:rsidR="00000000" w:rsidDel="00000000" w:rsidP="00000000" w:rsidRDefault="00000000" w:rsidRPr="00000000" w14:paraId="00000024">
      <w:pPr>
        <w:numPr>
          <w:ilvl w:val="0"/>
          <w:numId w:val="3"/>
        </w:numPr>
        <w:pBdr>
          <w:top w:space="0" w:sz="0" w:val="nil"/>
          <w:left w:space="0" w:sz="0" w:val="nil"/>
          <w:bottom w:space="0" w:sz="0" w:val="nil"/>
          <w:right w:space="0" w:sz="0" w:val="nil"/>
          <w:between w:space="0" w:sz="0" w:val="nil"/>
        </w:pBdr>
        <w:tabs>
          <w:tab w:val="left" w:leader="none" w:pos="545"/>
        </w:tabs>
        <w:ind w:left="545" w:right="982" w:hanging="284"/>
        <w:jc w:val="both"/>
        <w:rPr>
          <w:color w:val="000000"/>
          <w:sz w:val="24"/>
          <w:szCs w:val="24"/>
        </w:rPr>
      </w:pPr>
      <w:r w:rsidDel="00000000" w:rsidR="00000000" w:rsidRPr="00000000">
        <w:rPr>
          <w:color w:val="000000"/>
          <w:sz w:val="24"/>
          <w:szCs w:val="24"/>
          <w:rtl w:val="0"/>
        </w:rPr>
        <w:t xml:space="preserve">investigación del profesor.</w:t>
      </w:r>
    </w:p>
    <w:p w:rsidR="00000000" w:rsidDel="00000000" w:rsidP="00000000" w:rsidRDefault="00000000" w:rsidRPr="00000000" w14:paraId="00000025">
      <w:pPr>
        <w:numPr>
          <w:ilvl w:val="0"/>
          <w:numId w:val="3"/>
        </w:numPr>
        <w:pBdr>
          <w:top w:space="0" w:sz="0" w:val="nil"/>
          <w:left w:space="0" w:sz="0" w:val="nil"/>
          <w:bottom w:space="0" w:sz="0" w:val="nil"/>
          <w:right w:space="0" w:sz="0" w:val="nil"/>
          <w:between w:space="0" w:sz="0" w:val="nil"/>
        </w:pBdr>
        <w:tabs>
          <w:tab w:val="left" w:leader="none" w:pos="545"/>
        </w:tabs>
        <w:spacing w:before="1" w:lineRule="auto"/>
        <w:ind w:left="545" w:right="984" w:hanging="284"/>
        <w:jc w:val="both"/>
        <w:rPr>
          <w:color w:val="000000"/>
          <w:sz w:val="24"/>
          <w:szCs w:val="24"/>
        </w:rPr>
      </w:pPr>
      <w:r w:rsidDel="00000000" w:rsidR="00000000" w:rsidRPr="00000000">
        <w:rPr>
          <w:color w:val="000000"/>
          <w:sz w:val="24"/>
          <w:szCs w:val="24"/>
          <w:rtl w:val="0"/>
        </w:rPr>
        <w:t xml:space="preserve">Los proyectos presentados por los semilleros de investigación serán evaluados por un par </w:t>
      </w:r>
      <w:r w:rsidDel="00000000" w:rsidR="00000000" w:rsidRPr="00000000">
        <w:rPr>
          <w:b w:val="1"/>
          <w:color w:val="000000"/>
          <w:sz w:val="24"/>
          <w:szCs w:val="24"/>
          <w:rtl w:val="0"/>
        </w:rPr>
        <w:t xml:space="preserve">externo o interno</w:t>
      </w:r>
      <w:r w:rsidDel="00000000" w:rsidR="00000000" w:rsidRPr="00000000">
        <w:rPr>
          <w:color w:val="000000"/>
          <w:sz w:val="24"/>
          <w:szCs w:val="24"/>
          <w:rtl w:val="0"/>
        </w:rPr>
        <w:t xml:space="preserve">, de acuerdo con los criterios y métodos que para el efecto se han establecido.</w:t>
      </w:r>
    </w:p>
    <w:p w:rsidR="00000000" w:rsidDel="00000000" w:rsidP="00000000" w:rsidRDefault="00000000" w:rsidRPr="00000000" w14:paraId="00000026">
      <w:pPr>
        <w:numPr>
          <w:ilvl w:val="0"/>
          <w:numId w:val="3"/>
        </w:numPr>
        <w:pBdr>
          <w:top w:space="0" w:sz="0" w:val="nil"/>
          <w:left w:space="0" w:sz="0" w:val="nil"/>
          <w:bottom w:space="0" w:sz="0" w:val="nil"/>
          <w:right w:space="0" w:sz="0" w:val="nil"/>
          <w:between w:space="0" w:sz="0" w:val="nil"/>
        </w:pBdr>
        <w:tabs>
          <w:tab w:val="left" w:leader="none" w:pos="545"/>
        </w:tabs>
        <w:ind w:left="545" w:right="979" w:hanging="284"/>
        <w:jc w:val="both"/>
        <w:rPr>
          <w:color w:val="000000"/>
          <w:sz w:val="24"/>
          <w:szCs w:val="24"/>
        </w:rPr>
      </w:pPr>
      <w:r w:rsidDel="00000000" w:rsidR="00000000" w:rsidRPr="00000000">
        <w:rPr>
          <w:color w:val="000000"/>
          <w:sz w:val="24"/>
          <w:szCs w:val="24"/>
          <w:rtl w:val="0"/>
        </w:rPr>
        <w:t xml:space="preserve">Los proyectos evaluados serán presentados al Comité Central de Investigaciones y se seleccionarán los proyectos a financiar.</w:t>
      </w:r>
    </w:p>
    <w:p w:rsidR="00000000" w:rsidDel="00000000" w:rsidP="00000000" w:rsidRDefault="00000000" w:rsidRPr="00000000" w14:paraId="00000027">
      <w:pPr>
        <w:numPr>
          <w:ilvl w:val="0"/>
          <w:numId w:val="3"/>
        </w:numPr>
        <w:pBdr>
          <w:top w:space="0" w:sz="0" w:val="nil"/>
          <w:left w:space="0" w:sz="0" w:val="nil"/>
          <w:bottom w:space="0" w:sz="0" w:val="nil"/>
          <w:right w:space="0" w:sz="0" w:val="nil"/>
          <w:between w:space="0" w:sz="0" w:val="nil"/>
        </w:pBdr>
        <w:tabs>
          <w:tab w:val="left" w:leader="none" w:pos="545"/>
        </w:tabs>
        <w:ind w:left="545" w:right="978" w:hanging="284"/>
        <w:jc w:val="both"/>
        <w:rPr>
          <w:color w:val="000000"/>
          <w:sz w:val="24"/>
          <w:szCs w:val="24"/>
        </w:rPr>
      </w:pPr>
      <w:r w:rsidDel="00000000" w:rsidR="00000000" w:rsidRPr="00000000">
        <w:rPr>
          <w:color w:val="000000"/>
          <w:sz w:val="24"/>
          <w:szCs w:val="24"/>
          <w:rtl w:val="0"/>
        </w:rPr>
        <w:t xml:space="preserve">La Dirección de Ciencia, Tecnología e Innovación presentará ante la rectoría para su aprobación final, el listado definitivo de proyectos de semillero que cumplen con términos de evaluación de la convocatoria.</w:t>
      </w:r>
    </w:p>
    <w:p w:rsidR="00000000" w:rsidDel="00000000" w:rsidP="00000000" w:rsidRDefault="00000000" w:rsidRPr="00000000" w14:paraId="00000028">
      <w:pPr>
        <w:numPr>
          <w:ilvl w:val="0"/>
          <w:numId w:val="3"/>
        </w:numPr>
        <w:pBdr>
          <w:top w:space="0" w:sz="0" w:val="nil"/>
          <w:left w:space="0" w:sz="0" w:val="nil"/>
          <w:bottom w:space="0" w:sz="0" w:val="nil"/>
          <w:right w:space="0" w:sz="0" w:val="nil"/>
          <w:between w:space="0" w:sz="0" w:val="nil"/>
        </w:pBdr>
        <w:tabs>
          <w:tab w:val="left" w:leader="none" w:pos="545"/>
        </w:tabs>
        <w:ind w:left="545" w:right="988" w:hanging="284"/>
        <w:jc w:val="both"/>
        <w:rPr>
          <w:color w:val="000000"/>
          <w:sz w:val="24"/>
          <w:szCs w:val="24"/>
        </w:rPr>
      </w:pPr>
      <w:r w:rsidDel="00000000" w:rsidR="00000000" w:rsidRPr="00000000">
        <w:rPr>
          <w:color w:val="000000"/>
          <w:sz w:val="24"/>
          <w:szCs w:val="24"/>
          <w:rtl w:val="0"/>
        </w:rPr>
        <w:t xml:space="preserve">Las propuestas elegibles serán aquellas que obtengan en la evaluación una calificación mínima de 70 puntos sobre 100.</w:t>
      </w:r>
    </w:p>
    <w:p w:rsidR="00000000" w:rsidDel="00000000" w:rsidP="00000000" w:rsidRDefault="00000000" w:rsidRPr="00000000" w14:paraId="00000029">
      <w:pPr>
        <w:numPr>
          <w:ilvl w:val="0"/>
          <w:numId w:val="3"/>
        </w:numPr>
        <w:pBdr>
          <w:top w:space="0" w:sz="0" w:val="nil"/>
          <w:left w:space="0" w:sz="0" w:val="nil"/>
          <w:bottom w:space="0" w:sz="0" w:val="nil"/>
          <w:right w:space="0" w:sz="0" w:val="nil"/>
          <w:between w:space="0" w:sz="0" w:val="nil"/>
        </w:pBdr>
        <w:tabs>
          <w:tab w:val="left" w:leader="none" w:pos="545"/>
        </w:tabs>
        <w:spacing w:before="1" w:lineRule="auto"/>
        <w:ind w:left="545" w:right="983" w:hanging="284"/>
        <w:jc w:val="both"/>
        <w:rPr>
          <w:color w:val="000000"/>
          <w:sz w:val="24"/>
          <w:szCs w:val="24"/>
        </w:rPr>
      </w:pPr>
      <w:r w:rsidDel="00000000" w:rsidR="00000000" w:rsidRPr="00000000">
        <w:rPr>
          <w:color w:val="000000"/>
          <w:sz w:val="24"/>
          <w:szCs w:val="24"/>
          <w:rtl w:val="0"/>
        </w:rPr>
        <w:t xml:space="preserve">El número de propuestas elegibles a financiar estará determinado por la disposición presupuestal prevista y la autorización de Rectoría.</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199" w:lineRule="auto"/>
        <w:ind w:left="262" w:firstLine="262"/>
        <w:rPr>
          <w:b w:val="1"/>
          <w:color w:val="000000"/>
          <w:sz w:val="24"/>
          <w:szCs w:val="24"/>
        </w:rPr>
      </w:pPr>
      <w:r w:rsidDel="00000000" w:rsidR="00000000" w:rsidRPr="00000000">
        <w:rPr>
          <w:b w:val="1"/>
          <w:color w:val="000000"/>
          <w:sz w:val="24"/>
          <w:szCs w:val="24"/>
          <w:rtl w:val="0"/>
        </w:rPr>
        <w:t xml:space="preserve">CRITERIOS DE SELECCIÓN:</w:t>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tabs>
          <w:tab w:val="left" w:leader="none" w:pos="545"/>
        </w:tabs>
        <w:ind w:left="545" w:hanging="283"/>
        <w:jc w:val="both"/>
        <w:rPr>
          <w:color w:val="000000"/>
          <w:sz w:val="24"/>
          <w:szCs w:val="24"/>
        </w:rPr>
      </w:pPr>
      <w:r w:rsidDel="00000000" w:rsidR="00000000" w:rsidRPr="00000000">
        <w:rPr>
          <w:color w:val="000000"/>
          <w:sz w:val="24"/>
          <w:szCs w:val="24"/>
          <w:rtl w:val="0"/>
        </w:rPr>
        <w:t xml:space="preserve">Calidad científica y técnica del proyecto de investigación.</w:t>
      </w:r>
    </w:p>
    <w:p w:rsidR="00000000" w:rsidDel="00000000" w:rsidP="00000000" w:rsidRDefault="00000000" w:rsidRPr="00000000" w14:paraId="0000002C">
      <w:pPr>
        <w:numPr>
          <w:ilvl w:val="0"/>
          <w:numId w:val="3"/>
        </w:numPr>
        <w:pBdr>
          <w:top w:space="0" w:sz="0" w:val="nil"/>
          <w:left w:space="0" w:sz="0" w:val="nil"/>
          <w:bottom w:space="0" w:sz="0" w:val="nil"/>
          <w:right w:space="0" w:sz="0" w:val="nil"/>
          <w:between w:space="0" w:sz="0" w:val="nil"/>
        </w:pBdr>
        <w:tabs>
          <w:tab w:val="left" w:leader="none" w:pos="545"/>
        </w:tabs>
        <w:ind w:left="545" w:right="980" w:hanging="284"/>
        <w:jc w:val="both"/>
        <w:rPr>
          <w:color w:val="000000"/>
          <w:sz w:val="24"/>
          <w:szCs w:val="24"/>
        </w:rPr>
      </w:pPr>
      <w:r w:rsidDel="00000000" w:rsidR="00000000" w:rsidRPr="00000000">
        <w:rPr>
          <w:color w:val="000000"/>
          <w:sz w:val="24"/>
          <w:szCs w:val="24"/>
          <w:rtl w:val="0"/>
        </w:rPr>
        <w:t xml:space="preserve">Pertinencia del proyecto según las áreas y subáreas de investigación institucionales, las líneas trabajadas por los grupos de investigación que avalan la propuesta y las sub-líneas trabajadas en el semillero postulante.</w:t>
      </w:r>
    </w:p>
    <w:p w:rsidR="00000000" w:rsidDel="00000000" w:rsidP="00000000" w:rsidRDefault="00000000" w:rsidRPr="00000000" w14:paraId="0000002D">
      <w:pPr>
        <w:numPr>
          <w:ilvl w:val="0"/>
          <w:numId w:val="3"/>
        </w:numPr>
        <w:pBdr>
          <w:top w:space="0" w:sz="0" w:val="nil"/>
          <w:left w:space="0" w:sz="0" w:val="nil"/>
          <w:bottom w:space="0" w:sz="0" w:val="nil"/>
          <w:right w:space="0" w:sz="0" w:val="nil"/>
          <w:between w:space="0" w:sz="0" w:val="nil"/>
        </w:pBdr>
        <w:tabs>
          <w:tab w:val="left" w:leader="none" w:pos="545"/>
        </w:tabs>
        <w:ind w:left="545" w:right="983" w:hanging="284"/>
        <w:rPr>
          <w:color w:val="000000"/>
          <w:sz w:val="24"/>
          <w:szCs w:val="24"/>
        </w:rPr>
      </w:pPr>
      <w:r w:rsidDel="00000000" w:rsidR="00000000" w:rsidRPr="00000000">
        <w:rPr>
          <w:color w:val="000000"/>
          <w:sz w:val="24"/>
          <w:szCs w:val="24"/>
          <w:rtl w:val="0"/>
        </w:rPr>
        <w:t xml:space="preserve">Coherencia interna y tratamiento particular de objetivos, productos, presupuesto, cronograma y duración.</w:t>
      </w:r>
    </w:p>
    <w:p w:rsidR="00000000" w:rsidDel="00000000" w:rsidP="00000000" w:rsidRDefault="00000000" w:rsidRPr="00000000" w14:paraId="0000002E">
      <w:pPr>
        <w:numPr>
          <w:ilvl w:val="0"/>
          <w:numId w:val="3"/>
        </w:numPr>
        <w:pBdr>
          <w:top w:space="0" w:sz="0" w:val="nil"/>
          <w:left w:space="0" w:sz="0" w:val="nil"/>
          <w:bottom w:space="0" w:sz="0" w:val="nil"/>
          <w:right w:space="0" w:sz="0" w:val="nil"/>
          <w:between w:space="0" w:sz="0" w:val="nil"/>
        </w:pBdr>
        <w:tabs>
          <w:tab w:val="left" w:leader="none" w:pos="545"/>
        </w:tabs>
        <w:ind w:left="545" w:hanging="283"/>
        <w:rPr>
          <w:color w:val="000000"/>
          <w:sz w:val="24"/>
          <w:szCs w:val="24"/>
        </w:rPr>
      </w:pPr>
      <w:r w:rsidDel="00000000" w:rsidR="00000000" w:rsidRPr="00000000">
        <w:rPr>
          <w:color w:val="000000"/>
          <w:sz w:val="24"/>
          <w:szCs w:val="24"/>
          <w:rtl w:val="0"/>
        </w:rPr>
        <w:t xml:space="preserve">Idoneidad de los proponentes del proyecto</w:t>
      </w:r>
    </w:p>
    <w:p w:rsidR="00000000" w:rsidDel="00000000" w:rsidP="00000000" w:rsidRDefault="00000000" w:rsidRPr="00000000" w14:paraId="0000002F">
      <w:pPr>
        <w:numPr>
          <w:ilvl w:val="0"/>
          <w:numId w:val="3"/>
        </w:numPr>
        <w:pBdr>
          <w:top w:space="0" w:sz="0" w:val="nil"/>
          <w:left w:space="0" w:sz="0" w:val="nil"/>
          <w:bottom w:space="0" w:sz="0" w:val="nil"/>
          <w:right w:space="0" w:sz="0" w:val="nil"/>
          <w:between w:space="0" w:sz="0" w:val="nil"/>
        </w:pBdr>
        <w:tabs>
          <w:tab w:val="left" w:leader="none" w:pos="545"/>
        </w:tabs>
        <w:spacing w:before="1" w:lineRule="auto"/>
        <w:ind w:left="545" w:hanging="283"/>
        <w:rPr>
          <w:color w:val="000000"/>
          <w:sz w:val="24"/>
          <w:szCs w:val="24"/>
        </w:rPr>
      </w:pPr>
      <w:r w:rsidDel="00000000" w:rsidR="00000000" w:rsidRPr="00000000">
        <w:rPr>
          <w:color w:val="000000"/>
          <w:sz w:val="24"/>
          <w:szCs w:val="24"/>
          <w:rtl w:val="0"/>
        </w:rPr>
        <w:t xml:space="preserve">Eficiencia en la planificación del presupuesto.</w:t>
      </w:r>
    </w:p>
    <w:p w:rsidR="00000000" w:rsidDel="00000000" w:rsidP="00000000" w:rsidRDefault="00000000" w:rsidRPr="00000000" w14:paraId="00000030">
      <w:pPr>
        <w:numPr>
          <w:ilvl w:val="0"/>
          <w:numId w:val="3"/>
        </w:numPr>
        <w:pBdr>
          <w:top w:space="0" w:sz="0" w:val="nil"/>
          <w:left w:space="0" w:sz="0" w:val="nil"/>
          <w:bottom w:space="0" w:sz="0" w:val="nil"/>
          <w:right w:space="0" w:sz="0" w:val="nil"/>
          <w:between w:space="0" w:sz="0" w:val="nil"/>
        </w:pBdr>
        <w:tabs>
          <w:tab w:val="left" w:leader="none" w:pos="545"/>
        </w:tabs>
        <w:ind w:left="545" w:right="982" w:hanging="284"/>
        <w:jc w:val="both"/>
        <w:rPr>
          <w:color w:val="000000"/>
          <w:sz w:val="24"/>
          <w:szCs w:val="24"/>
        </w:rPr>
      </w:pPr>
      <w:r w:rsidDel="00000000" w:rsidR="00000000" w:rsidRPr="00000000">
        <w:rPr>
          <w:color w:val="000000"/>
          <w:sz w:val="24"/>
          <w:szCs w:val="24"/>
          <w:rtl w:val="0"/>
        </w:rPr>
        <w:t xml:space="preserve">Definición clara de los resultados esperados, productos entregables e impactos del proyecto.</w:t>
      </w:r>
    </w:p>
    <w:p w:rsidR="00000000" w:rsidDel="00000000" w:rsidP="00000000" w:rsidRDefault="00000000" w:rsidRPr="00000000" w14:paraId="00000031">
      <w:pPr>
        <w:numPr>
          <w:ilvl w:val="0"/>
          <w:numId w:val="3"/>
        </w:numPr>
        <w:pBdr>
          <w:top w:space="0" w:sz="0" w:val="nil"/>
          <w:left w:space="0" w:sz="0" w:val="nil"/>
          <w:bottom w:space="0" w:sz="0" w:val="nil"/>
          <w:right w:space="0" w:sz="0" w:val="nil"/>
          <w:between w:space="0" w:sz="0" w:val="nil"/>
        </w:pBdr>
        <w:tabs>
          <w:tab w:val="left" w:leader="none" w:pos="545"/>
        </w:tabs>
        <w:ind w:left="545" w:right="981" w:hanging="284"/>
        <w:jc w:val="both"/>
        <w:rPr>
          <w:color w:val="000000"/>
          <w:sz w:val="24"/>
          <w:szCs w:val="24"/>
        </w:rPr>
      </w:pPr>
      <w:r w:rsidDel="00000000" w:rsidR="00000000" w:rsidRPr="00000000">
        <w:rPr>
          <w:color w:val="000000"/>
          <w:sz w:val="24"/>
          <w:szCs w:val="24"/>
          <w:rtl w:val="0"/>
        </w:rPr>
        <w:t xml:space="preserve">Pertinencia de la propuesta en relación con sus aportes al conocimiento existente en la disciplina de investigación, y al proceso formativo de los estudiantes vinculados al proyecto.</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before="199" w:lineRule="auto"/>
        <w:ind w:left="262" w:right="976" w:firstLine="0"/>
        <w:jc w:val="both"/>
        <w:rPr>
          <w:color w:val="000000"/>
          <w:sz w:val="24"/>
          <w:szCs w:val="24"/>
        </w:rPr>
        <w:sectPr>
          <w:type w:val="nextPage"/>
          <w:pgSz w:h="15840" w:w="12240" w:orient="portrait"/>
          <w:pgMar w:bottom="280" w:top="1820" w:left="1440" w:right="720" w:header="720" w:footer="720"/>
        </w:sectPr>
      </w:pPr>
      <w:r w:rsidDel="00000000" w:rsidR="00000000" w:rsidRPr="00000000">
        <w:rPr>
          <w:color w:val="000000"/>
          <w:sz w:val="24"/>
          <w:szCs w:val="24"/>
          <w:rtl w:val="0"/>
        </w:rPr>
        <w:t xml:space="preserve">La evaluación de las propuestas se desarrollará según los componentes definidos en el formato FIV-09 "</w:t>
      </w:r>
      <w:r w:rsidDel="00000000" w:rsidR="00000000" w:rsidRPr="00000000">
        <w:rPr>
          <w:b w:val="1"/>
          <w:color w:val="000000"/>
          <w:sz w:val="24"/>
          <w:szCs w:val="24"/>
          <w:rtl w:val="0"/>
        </w:rPr>
        <w:t xml:space="preserve">Evaluación proyectos de investigación</w:t>
      </w:r>
      <w:r w:rsidDel="00000000" w:rsidR="00000000" w:rsidRPr="00000000">
        <w:rPr>
          <w:color w:val="000000"/>
          <w:sz w:val="24"/>
          <w:szCs w:val="24"/>
          <w:rtl w:val="0"/>
        </w:rPr>
        <w:t xml:space="preserve">" que pondera el valor del proyecto postulado según los criterios expuestos en el cuadro 1:</w:t>
      </w:r>
    </w:p>
    <w:p w:rsidR="00000000" w:rsidDel="00000000" w:rsidP="00000000" w:rsidRDefault="00000000" w:rsidRPr="00000000" w14:paraId="00000033">
      <w:pPr>
        <w:pBdr>
          <w:top w:space="0" w:sz="0" w:val="nil"/>
          <w:left w:space="0" w:sz="0" w:val="nil"/>
          <w:bottom w:space="0" w:sz="0" w:val="nil"/>
          <w:right w:space="0" w:sz="0" w:val="nil"/>
          <w:between w:space="0" w:sz="0" w:val="nil"/>
        </w:pBdr>
        <w:ind w:left="2256" w:firstLine="0"/>
        <w:rPr>
          <w:b w:val="1"/>
          <w:color w:val="000000"/>
          <w:sz w:val="24"/>
          <w:szCs w:val="24"/>
        </w:rPr>
      </w:pPr>
      <w:r w:rsidDel="00000000" w:rsidR="00000000" w:rsidRPr="00000000">
        <w:rPr>
          <w:b w:val="1"/>
          <w:color w:val="000000"/>
          <w:sz w:val="24"/>
          <w:szCs w:val="24"/>
          <w:rtl w:val="0"/>
        </w:rPr>
        <w:t xml:space="preserve">Cuadro 1. Variables de evaluación del proyecto</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before="47" w:lineRule="auto"/>
        <w:rPr>
          <w:b w:val="1"/>
          <w:color w:val="000000"/>
          <w:sz w:val="20"/>
          <w:szCs w:val="20"/>
        </w:rPr>
      </w:pPr>
      <w:r w:rsidDel="00000000" w:rsidR="00000000" w:rsidRPr="00000000">
        <w:rPr>
          <w:rtl w:val="0"/>
        </w:rPr>
      </w:r>
    </w:p>
    <w:tbl>
      <w:tblPr>
        <w:tblStyle w:val="Table1"/>
        <w:tblW w:w="8928.0" w:type="dxa"/>
        <w:jc w:val="left"/>
        <w:tblInd w:w="2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4"/>
        <w:gridCol w:w="4964"/>
        <w:gridCol w:w="1700"/>
        <w:tblGridChange w:id="0">
          <w:tblGrid>
            <w:gridCol w:w="2264"/>
            <w:gridCol w:w="4964"/>
            <w:gridCol w:w="1700"/>
          </w:tblGrid>
        </w:tblGridChange>
      </w:tblGrid>
      <w:tr>
        <w:trPr>
          <w:cantSplit w:val="0"/>
          <w:trHeight w:val="505" w:hRule="atLeast"/>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line="251" w:lineRule="auto"/>
              <w:ind w:left="722" w:firstLine="0"/>
              <w:rPr>
                <w:b w:val="1"/>
                <w:color w:val="000000"/>
              </w:rPr>
            </w:pPr>
            <w:r w:rsidDel="00000000" w:rsidR="00000000" w:rsidRPr="00000000">
              <w:rPr>
                <w:b w:val="1"/>
                <w:color w:val="000000"/>
                <w:rtl w:val="0"/>
              </w:rPr>
              <w:t xml:space="preserve">Variable</w:t>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line="251" w:lineRule="auto"/>
              <w:ind w:left="1518" w:firstLine="0"/>
              <w:rPr>
                <w:b w:val="1"/>
                <w:color w:val="000000"/>
              </w:rPr>
            </w:pPr>
            <w:r w:rsidDel="00000000" w:rsidR="00000000" w:rsidRPr="00000000">
              <w:rPr>
                <w:b w:val="1"/>
                <w:color w:val="000000"/>
                <w:rtl w:val="0"/>
              </w:rPr>
              <w:t xml:space="preserve">Descripción General</w:t>
            </w:r>
          </w:p>
        </w:tc>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line="252.00000000000003" w:lineRule="auto"/>
              <w:ind w:left="467" w:right="457" w:firstLine="12.000000000000028"/>
              <w:rPr>
                <w:b w:val="1"/>
                <w:color w:val="000000"/>
              </w:rPr>
            </w:pPr>
            <w:r w:rsidDel="00000000" w:rsidR="00000000" w:rsidRPr="00000000">
              <w:rPr>
                <w:b w:val="1"/>
                <w:color w:val="000000"/>
                <w:rtl w:val="0"/>
              </w:rPr>
              <w:t xml:space="preserve">Puntaje máximo</w:t>
            </w:r>
          </w:p>
        </w:tc>
      </w:tr>
      <w:tr>
        <w:trPr>
          <w:cantSplit w:val="0"/>
          <w:trHeight w:val="1264" w:hRule="atLeast"/>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ind w:left="115" w:right="464" w:firstLine="0"/>
              <w:rPr>
                <w:b w:val="1"/>
                <w:color w:val="000000"/>
              </w:rPr>
            </w:pPr>
            <w:r w:rsidDel="00000000" w:rsidR="00000000" w:rsidRPr="00000000">
              <w:rPr>
                <w:b w:val="1"/>
                <w:color w:val="000000"/>
                <w:rtl w:val="0"/>
              </w:rPr>
              <w:t xml:space="preserve">Línea de investigación</w:t>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ind w:left="114" w:right="105" w:firstLine="0"/>
              <w:jc w:val="both"/>
              <w:rPr>
                <w:color w:val="000000"/>
              </w:rPr>
            </w:pPr>
            <w:r w:rsidDel="00000000" w:rsidR="00000000" w:rsidRPr="00000000">
              <w:rPr>
                <w:color w:val="000000"/>
                <w:rtl w:val="0"/>
              </w:rPr>
              <w:t xml:space="preserve">Descripción clara y coherente del problema, identificación de potencialidad o deficiencia a la cual le aporta el proyecto, contribución a la línea de investigación del grupo postulante y relevancia del</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35" w:lineRule="auto"/>
              <w:ind w:left="114" w:firstLine="0"/>
              <w:rPr>
                <w:color w:val="000000"/>
              </w:rPr>
            </w:pPr>
            <w:r w:rsidDel="00000000" w:rsidR="00000000" w:rsidRPr="00000000">
              <w:rPr>
                <w:color w:val="000000"/>
                <w:rtl w:val="0"/>
              </w:rPr>
              <w:t xml:space="preserve">tema</w:t>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before="251" w:lineRule="auto"/>
              <w:rPr>
                <w:b w:val="1"/>
                <w:color w:val="00000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1" w:lineRule="auto"/>
              <w:ind w:left="3" w:firstLine="0"/>
              <w:jc w:val="center"/>
              <w:rPr>
                <w:b w:val="1"/>
                <w:color w:val="000000"/>
              </w:rPr>
            </w:pPr>
            <w:r w:rsidDel="00000000" w:rsidR="00000000" w:rsidRPr="00000000">
              <w:rPr>
                <w:b w:val="1"/>
                <w:color w:val="000000"/>
                <w:rtl w:val="0"/>
              </w:rPr>
              <w:t xml:space="preserve">5</w:t>
            </w:r>
          </w:p>
        </w:tc>
      </w:tr>
      <w:tr>
        <w:trPr>
          <w:cantSplit w:val="0"/>
          <w:trHeight w:val="1264" w:hRule="atLeast"/>
          <w:tblHeader w:val="0"/>
        </w:trPr>
        <w:tc>
          <w:tcPr>
            <w:shd w:fill="ffffff" w:val="clear"/>
          </w:tcPr>
          <w:p w:rsidR="00000000" w:rsidDel="00000000" w:rsidP="00000000" w:rsidRDefault="00000000" w:rsidRPr="00000000" w14:paraId="0000003D">
            <w:pPr>
              <w:ind w:left="115" w:right="207" w:firstLine="0"/>
              <w:rPr>
                <w:color w:val="000000"/>
              </w:rPr>
            </w:pPr>
            <w:r w:rsidDel="00000000" w:rsidR="00000000" w:rsidRPr="00000000">
              <w:rPr>
                <w:color w:val="000000"/>
                <w:rtl w:val="0"/>
              </w:rPr>
              <w:t xml:space="preserve">Trayectoria en Investigación del líder del proyecto y coinvestigador (Si aplica)</w:t>
            </w:r>
          </w:p>
        </w:tc>
        <w:tc>
          <w:tcPr/>
          <w:p w:rsidR="00000000" w:rsidDel="00000000" w:rsidP="00000000" w:rsidRDefault="00000000" w:rsidRPr="00000000" w14:paraId="0000003E">
            <w:pPr>
              <w:ind w:left="3" w:firstLine="0"/>
              <w:jc w:val="both"/>
              <w:rPr>
                <w:color w:val="000000"/>
              </w:rPr>
            </w:pPr>
            <w:r w:rsidDel="00000000" w:rsidR="00000000" w:rsidRPr="00000000">
              <w:rPr>
                <w:color w:val="000000"/>
                <w:rtl w:val="0"/>
              </w:rPr>
              <w:t xml:space="preserve">Se </w:t>
            </w:r>
            <w:r w:rsidDel="00000000" w:rsidR="00000000" w:rsidRPr="00000000">
              <w:rPr>
                <w:rtl w:val="0"/>
              </w:rPr>
              <w:t xml:space="preserve">asignará</w:t>
            </w:r>
            <w:r w:rsidDel="00000000" w:rsidR="00000000" w:rsidRPr="00000000">
              <w:rPr>
                <w:color w:val="000000"/>
                <w:rtl w:val="0"/>
              </w:rPr>
              <w:t xml:space="preserve"> como máximo cinco a la trayectoria de investigación de los postulantes del proyecto, de la siguiente manera:</w:t>
            </w:r>
          </w:p>
          <w:p w:rsidR="00000000" w:rsidDel="00000000" w:rsidP="00000000" w:rsidRDefault="00000000" w:rsidRPr="00000000" w14:paraId="0000003F">
            <w:pPr>
              <w:ind w:left="3" w:firstLine="0"/>
              <w:jc w:val="both"/>
              <w:rPr>
                <w:color w:val="000000"/>
              </w:rPr>
            </w:pPr>
            <w:r w:rsidDel="00000000" w:rsidR="00000000" w:rsidRPr="00000000">
              <w:rPr>
                <w:color w:val="000000"/>
                <w:rtl w:val="0"/>
              </w:rPr>
              <w:t xml:space="preserve">Investigador Asociado: 5</w:t>
            </w:r>
          </w:p>
          <w:p w:rsidR="00000000" w:rsidDel="00000000" w:rsidP="00000000" w:rsidRDefault="00000000" w:rsidRPr="00000000" w14:paraId="00000040">
            <w:pPr>
              <w:ind w:left="3" w:firstLine="0"/>
              <w:jc w:val="both"/>
              <w:rPr>
                <w:color w:val="000000"/>
              </w:rPr>
            </w:pPr>
            <w:r w:rsidDel="00000000" w:rsidR="00000000" w:rsidRPr="00000000">
              <w:rPr>
                <w:color w:val="000000"/>
                <w:rtl w:val="0"/>
              </w:rPr>
              <w:t xml:space="preserve">Investigador Junior:3</w:t>
            </w:r>
          </w:p>
          <w:p w:rsidR="00000000" w:rsidDel="00000000" w:rsidP="00000000" w:rsidRDefault="00000000" w:rsidRPr="00000000" w14:paraId="00000041">
            <w:pPr>
              <w:ind w:left="3" w:firstLine="0"/>
              <w:jc w:val="both"/>
              <w:rPr>
                <w:color w:val="000000"/>
              </w:rPr>
            </w:pPr>
            <w:r w:rsidDel="00000000" w:rsidR="00000000" w:rsidRPr="00000000">
              <w:rPr>
                <w:color w:val="000000"/>
                <w:rtl w:val="0"/>
              </w:rPr>
              <w:t xml:space="preserve">Investigador Reconocido:1</w:t>
            </w:r>
          </w:p>
          <w:p w:rsidR="00000000" w:rsidDel="00000000" w:rsidP="00000000" w:rsidRDefault="00000000" w:rsidRPr="00000000" w14:paraId="00000042">
            <w:pPr>
              <w:ind w:left="3" w:firstLine="0"/>
              <w:jc w:val="center"/>
              <w:rPr>
                <w:color w:val="000000"/>
              </w:rPr>
            </w:pPr>
            <w:r w:rsidDel="00000000" w:rsidR="00000000" w:rsidRPr="00000000">
              <w:rPr>
                <w:rtl w:val="0"/>
              </w:rPr>
            </w:r>
          </w:p>
        </w:tc>
        <w:tc>
          <w:tcPr/>
          <w:p w:rsidR="00000000" w:rsidDel="00000000" w:rsidP="00000000" w:rsidRDefault="00000000" w:rsidRPr="00000000" w14:paraId="00000043">
            <w:pPr>
              <w:ind w:left="3" w:firstLine="0"/>
              <w:jc w:val="center"/>
              <w:rPr>
                <w:b w:val="1"/>
                <w:color w:val="000000"/>
              </w:rPr>
            </w:pPr>
            <w:r w:rsidDel="00000000" w:rsidR="00000000" w:rsidRPr="00000000">
              <w:rPr>
                <w:rtl w:val="0"/>
              </w:rPr>
            </w:r>
          </w:p>
          <w:p w:rsidR="00000000" w:rsidDel="00000000" w:rsidP="00000000" w:rsidRDefault="00000000" w:rsidRPr="00000000" w14:paraId="00000044">
            <w:pPr>
              <w:ind w:left="3" w:firstLine="0"/>
              <w:jc w:val="center"/>
              <w:rPr>
                <w:b w:val="1"/>
                <w:color w:val="000000"/>
              </w:rPr>
            </w:pPr>
            <w:r w:rsidDel="00000000" w:rsidR="00000000" w:rsidRPr="00000000">
              <w:rPr>
                <w:rtl w:val="0"/>
              </w:rPr>
            </w:r>
          </w:p>
          <w:p w:rsidR="00000000" w:rsidDel="00000000" w:rsidP="00000000" w:rsidRDefault="00000000" w:rsidRPr="00000000" w14:paraId="00000045">
            <w:pPr>
              <w:ind w:left="3" w:firstLine="0"/>
              <w:jc w:val="center"/>
              <w:rPr>
                <w:b w:val="1"/>
                <w:color w:val="000000"/>
              </w:rPr>
            </w:pPr>
            <w:r w:rsidDel="00000000" w:rsidR="00000000" w:rsidRPr="00000000">
              <w:rPr>
                <w:rtl w:val="0"/>
              </w:rPr>
            </w:r>
          </w:p>
          <w:p w:rsidR="00000000" w:rsidDel="00000000" w:rsidP="00000000" w:rsidRDefault="00000000" w:rsidRPr="00000000" w14:paraId="00000046">
            <w:pPr>
              <w:ind w:left="3" w:firstLine="0"/>
              <w:jc w:val="center"/>
              <w:rPr>
                <w:b w:val="1"/>
                <w:color w:val="000000"/>
              </w:rPr>
            </w:pPr>
            <w:r w:rsidDel="00000000" w:rsidR="00000000" w:rsidRPr="00000000">
              <w:rPr>
                <w:b w:val="1"/>
                <w:color w:val="000000"/>
                <w:rtl w:val="0"/>
              </w:rPr>
              <w:t xml:space="preserve">5</w:t>
            </w:r>
          </w:p>
        </w:tc>
      </w:tr>
      <w:tr>
        <w:trPr>
          <w:cantSplit w:val="0"/>
          <w:trHeight w:val="1518" w:hRule="atLeast"/>
          <w:tblHeader w:val="0"/>
        </w:trPr>
        <w:tc>
          <w:tcPr>
            <w:shd w:fill="ffffff" w:val="clear"/>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51" w:lineRule="auto"/>
              <w:ind w:left="115" w:firstLine="0"/>
              <w:rPr>
                <w:b w:val="1"/>
                <w:color w:val="000000"/>
              </w:rPr>
            </w:pPr>
            <w:r w:rsidDel="00000000" w:rsidR="00000000" w:rsidRPr="00000000">
              <w:rPr>
                <w:b w:val="1"/>
                <w:color w:val="000000"/>
                <w:rtl w:val="0"/>
              </w:rPr>
              <w:t xml:space="preserve">Proyecto</w:t>
            </w:r>
          </w:p>
        </w:tc>
        <w:tc>
          <w:tcPr/>
          <w:p w:rsidR="00000000" w:rsidDel="00000000" w:rsidP="00000000" w:rsidRDefault="00000000" w:rsidRPr="00000000" w14:paraId="00000048">
            <w:pPr>
              <w:pBdr>
                <w:top w:space="0" w:sz="0" w:val="nil"/>
                <w:left w:space="0" w:sz="0" w:val="nil"/>
                <w:bottom w:space="0" w:sz="0" w:val="nil"/>
                <w:right w:space="0" w:sz="0" w:val="nil"/>
                <w:between w:space="0" w:sz="0" w:val="nil"/>
              </w:pBdr>
              <w:ind w:left="114" w:right="102" w:firstLine="0"/>
              <w:jc w:val="both"/>
              <w:rPr>
                <w:color w:val="000000"/>
              </w:rPr>
            </w:pPr>
            <w:r w:rsidDel="00000000" w:rsidR="00000000" w:rsidRPr="00000000">
              <w:rPr>
                <w:color w:val="000000"/>
                <w:rtl w:val="0"/>
              </w:rPr>
              <w:t xml:space="preserve">Creatividad, coherencia y pertinencia en: objetivos, metodología, estado del arte, cronograma, presupuesto, bibliografía actualizada; claridad en las responsabilidades y funciones. Articulación funcional y alianza con sector productivo (aporte de recursos por</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35" w:lineRule="auto"/>
              <w:ind w:left="114" w:firstLine="0"/>
              <w:jc w:val="both"/>
              <w:rPr>
                <w:color w:val="000000"/>
              </w:rPr>
            </w:pPr>
            <w:r w:rsidDel="00000000" w:rsidR="00000000" w:rsidRPr="00000000">
              <w:rPr>
                <w:color w:val="000000"/>
                <w:rtl w:val="0"/>
              </w:rPr>
              <w:t xml:space="preserve">parte de entidad con que se establece la alianza)</w:t>
            </w:r>
          </w:p>
        </w:tc>
        <w:tc>
          <w:tcPr/>
          <w:p w:rsidR="00000000" w:rsidDel="00000000" w:rsidP="00000000" w:rsidRDefault="00000000" w:rsidRPr="00000000" w14:paraId="0000004A">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before="126" w:lineRule="auto"/>
              <w:rPr>
                <w:b w:val="1"/>
                <w:color w:val="00000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ind w:left="3" w:firstLine="0"/>
              <w:jc w:val="center"/>
              <w:rPr>
                <w:b w:val="1"/>
                <w:color w:val="000000"/>
              </w:rPr>
            </w:pPr>
            <w:r w:rsidDel="00000000" w:rsidR="00000000" w:rsidRPr="00000000">
              <w:rPr>
                <w:b w:val="1"/>
                <w:color w:val="000000"/>
                <w:rtl w:val="0"/>
              </w:rPr>
              <w:t xml:space="preserve">25</w:t>
            </w:r>
          </w:p>
        </w:tc>
      </w:tr>
      <w:tr>
        <w:trPr>
          <w:cantSplit w:val="0"/>
          <w:trHeight w:val="757" w:hRule="atLeast"/>
          <w:tblHeader w:val="0"/>
        </w:trPr>
        <w:tc>
          <w:tcPr>
            <w:shd w:fill="ffffff" w:val="clear"/>
          </w:tcPr>
          <w:p w:rsidR="00000000" w:rsidDel="00000000" w:rsidP="00000000" w:rsidRDefault="00000000" w:rsidRPr="00000000" w14:paraId="0000004D">
            <w:pPr>
              <w:pBdr>
                <w:top w:space="0" w:sz="0" w:val="nil"/>
                <w:left w:space="0" w:sz="0" w:val="nil"/>
                <w:bottom w:space="0" w:sz="0" w:val="nil"/>
                <w:right w:space="0" w:sz="0" w:val="nil"/>
                <w:between w:space="0" w:sz="0" w:val="nil"/>
              </w:pBdr>
              <w:ind w:left="115" w:right="464" w:firstLine="0"/>
              <w:rPr>
                <w:b w:val="1"/>
                <w:color w:val="000000"/>
              </w:rPr>
            </w:pPr>
            <w:r w:rsidDel="00000000" w:rsidR="00000000" w:rsidRPr="00000000">
              <w:rPr>
                <w:b w:val="1"/>
                <w:color w:val="000000"/>
                <w:rtl w:val="0"/>
              </w:rPr>
              <w:t xml:space="preserve">Estrategia de Sostenibilidad del</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33" w:lineRule="auto"/>
              <w:ind w:left="115" w:firstLine="0"/>
              <w:rPr>
                <w:b w:val="1"/>
                <w:color w:val="000000"/>
              </w:rPr>
            </w:pPr>
            <w:r w:rsidDel="00000000" w:rsidR="00000000" w:rsidRPr="00000000">
              <w:rPr>
                <w:b w:val="1"/>
                <w:color w:val="000000"/>
                <w:rtl w:val="0"/>
              </w:rPr>
              <w:t xml:space="preserve">Proyecto</w:t>
            </w:r>
          </w:p>
        </w:tc>
        <w:tc>
          <w:tcPr/>
          <w:p w:rsidR="00000000" w:rsidDel="00000000" w:rsidP="00000000" w:rsidRDefault="00000000" w:rsidRPr="00000000" w14:paraId="0000004F">
            <w:pPr>
              <w:pBdr>
                <w:top w:space="0" w:sz="0" w:val="nil"/>
                <w:left w:space="0" w:sz="0" w:val="nil"/>
                <w:bottom w:space="0" w:sz="0" w:val="nil"/>
                <w:right w:space="0" w:sz="0" w:val="nil"/>
                <w:between w:space="0" w:sz="0" w:val="nil"/>
              </w:pBdr>
              <w:ind w:left="114" w:firstLine="0"/>
              <w:rPr>
                <w:color w:val="000000"/>
              </w:rPr>
            </w:pPr>
            <w:r w:rsidDel="00000000" w:rsidR="00000000" w:rsidRPr="00000000">
              <w:rPr>
                <w:color w:val="000000"/>
                <w:rtl w:val="0"/>
              </w:rPr>
              <w:t xml:space="preserve">Definición clara de la estrategia que en el mediano plazo permite la sostenibilidad y desarrollo del</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33" w:lineRule="auto"/>
              <w:ind w:left="114" w:firstLine="0"/>
              <w:rPr>
                <w:color w:val="000000"/>
              </w:rPr>
            </w:pPr>
            <w:r w:rsidDel="00000000" w:rsidR="00000000" w:rsidRPr="00000000">
              <w:rPr>
                <w:color w:val="000000"/>
                <w:rtl w:val="0"/>
              </w:rPr>
              <w:t xml:space="preserve">proyecto.</w:t>
            </w:r>
          </w:p>
        </w:tc>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before="250" w:lineRule="auto"/>
              <w:ind w:left="3" w:firstLine="0"/>
              <w:jc w:val="center"/>
              <w:rPr>
                <w:b w:val="1"/>
                <w:color w:val="000000"/>
              </w:rPr>
            </w:pPr>
            <w:r w:rsidDel="00000000" w:rsidR="00000000" w:rsidRPr="00000000">
              <w:rPr>
                <w:color w:val="000000"/>
                <w:rtl w:val="0"/>
              </w:rPr>
              <w:t xml:space="preserve">5</w:t>
            </w:r>
            <w:r w:rsidDel="00000000" w:rsidR="00000000" w:rsidRPr="00000000">
              <w:rPr>
                <w:rtl w:val="0"/>
              </w:rPr>
            </w:r>
          </w:p>
        </w:tc>
      </w:tr>
      <w:tr>
        <w:trPr>
          <w:cantSplit w:val="0"/>
          <w:trHeight w:val="757" w:hRule="atLeast"/>
          <w:tblHeader w:val="0"/>
        </w:trPr>
        <w:tc>
          <w:tcPr>
            <w:shd w:fill="ffffff" w:val="clear"/>
          </w:tcPr>
          <w:p w:rsidR="00000000" w:rsidDel="00000000" w:rsidP="00000000" w:rsidRDefault="00000000" w:rsidRPr="00000000" w14:paraId="00000052">
            <w:pPr>
              <w:ind w:left="115" w:right="537" w:firstLine="0"/>
              <w:rPr>
                <w:color w:val="000000"/>
              </w:rPr>
            </w:pPr>
            <w:r w:rsidDel="00000000" w:rsidR="00000000" w:rsidRPr="00000000">
              <w:rPr>
                <w:color w:val="000000"/>
                <w:rtl w:val="0"/>
              </w:rPr>
              <w:t xml:space="preserve">Formación de Talento Humano</w:t>
            </w:r>
          </w:p>
        </w:tc>
        <w:tc>
          <w:tcPr/>
          <w:p w:rsidR="00000000" w:rsidDel="00000000" w:rsidP="00000000" w:rsidRDefault="00000000" w:rsidRPr="00000000" w14:paraId="00000053">
            <w:pPr>
              <w:ind w:left="114" w:firstLine="0"/>
              <w:rPr>
                <w:color w:val="000000"/>
              </w:rPr>
            </w:pPr>
            <w:r w:rsidDel="00000000" w:rsidR="00000000" w:rsidRPr="00000000">
              <w:rPr>
                <w:color w:val="000000"/>
                <w:rtl w:val="0"/>
              </w:rPr>
              <w:t xml:space="preserve">El proyecto debe contar con la formación de capital humano del programa en la modalidad de al menos dos estudiantes vinculados a alguno de los semilleros de investigación institucional. </w:t>
            </w:r>
          </w:p>
        </w:tc>
        <w:tc>
          <w:tcPr/>
          <w:p w:rsidR="00000000" w:rsidDel="00000000" w:rsidP="00000000" w:rsidRDefault="00000000" w:rsidRPr="00000000" w14:paraId="00000054">
            <w:pPr>
              <w:spacing w:before="124" w:lineRule="auto"/>
              <w:rPr>
                <w:b w:val="1"/>
                <w:color w:val="000000"/>
              </w:rPr>
            </w:pPr>
            <w:r w:rsidDel="00000000" w:rsidR="00000000" w:rsidRPr="00000000">
              <w:rPr>
                <w:rtl w:val="0"/>
              </w:rPr>
            </w:r>
          </w:p>
          <w:p w:rsidR="00000000" w:rsidDel="00000000" w:rsidP="00000000" w:rsidRDefault="00000000" w:rsidRPr="00000000" w14:paraId="00000055">
            <w:pPr>
              <w:ind w:left="3" w:firstLine="0"/>
              <w:jc w:val="center"/>
              <w:rPr>
                <w:b w:val="1"/>
                <w:color w:val="000000"/>
              </w:rPr>
            </w:pPr>
            <w:r w:rsidDel="00000000" w:rsidR="00000000" w:rsidRPr="00000000">
              <w:rPr>
                <w:b w:val="1"/>
                <w:color w:val="000000"/>
                <w:rtl w:val="0"/>
              </w:rPr>
              <w:t xml:space="preserve">5</w:t>
            </w:r>
          </w:p>
        </w:tc>
      </w:tr>
      <w:tr>
        <w:trPr>
          <w:cantSplit w:val="0"/>
          <w:trHeight w:val="757" w:hRule="atLeast"/>
          <w:tblHeader w:val="0"/>
        </w:trPr>
        <w:tc>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51" w:lineRule="auto"/>
              <w:ind w:left="115" w:firstLine="0"/>
              <w:rPr>
                <w:b w:val="1"/>
                <w:color w:val="000000"/>
              </w:rPr>
            </w:pPr>
            <w:r w:rsidDel="00000000" w:rsidR="00000000" w:rsidRPr="00000000">
              <w:rPr>
                <w:b w:val="1"/>
                <w:color w:val="000000"/>
                <w:rtl w:val="0"/>
              </w:rPr>
              <w:t xml:space="preserve">Resultados</w:t>
            </w:r>
          </w:p>
        </w:tc>
        <w:tc>
          <w:tcPr/>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left" w:leader="none" w:pos="1299"/>
                <w:tab w:val="left" w:leader="none" w:pos="2793"/>
                <w:tab w:val="left" w:leader="none" w:pos="3496"/>
                <w:tab w:val="left" w:leader="none" w:pos="3978"/>
              </w:tabs>
              <w:ind w:left="114" w:right="104" w:firstLine="0"/>
              <w:rPr>
                <w:color w:val="000000"/>
              </w:rPr>
            </w:pPr>
            <w:r w:rsidDel="00000000" w:rsidR="00000000" w:rsidRPr="00000000">
              <w:rPr>
                <w:color w:val="000000"/>
                <w:rtl w:val="0"/>
              </w:rPr>
              <w:t xml:space="preserve">Pertinencia, coherencia, impacto e innovación de la propuesta.</w:t>
              <w:tab/>
              <w:t xml:space="preserve">Identificación</w:t>
              <w:tab/>
              <w:t xml:space="preserve">clara</w:t>
              <w:tab/>
              <w:t xml:space="preserve">de</w:t>
              <w:tab/>
              <w:t xml:space="preserve">productos</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33" w:lineRule="auto"/>
              <w:ind w:left="114" w:firstLine="0"/>
              <w:rPr>
                <w:color w:val="000000"/>
              </w:rPr>
            </w:pPr>
            <w:r w:rsidDel="00000000" w:rsidR="00000000" w:rsidRPr="00000000">
              <w:rPr>
                <w:color w:val="000000"/>
                <w:rtl w:val="0"/>
              </w:rPr>
              <w:t xml:space="preserve">entregables.</w:t>
            </w:r>
          </w:p>
        </w:tc>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before="250" w:lineRule="auto"/>
              <w:ind w:left="3" w:firstLine="0"/>
              <w:jc w:val="center"/>
              <w:rPr>
                <w:b w:val="1"/>
                <w:color w:val="000000"/>
              </w:rPr>
            </w:pPr>
            <w:r w:rsidDel="00000000" w:rsidR="00000000" w:rsidRPr="00000000">
              <w:rPr>
                <w:b w:val="1"/>
                <w:color w:val="000000"/>
                <w:rtl w:val="0"/>
              </w:rPr>
              <w:t xml:space="preserve">15</w:t>
            </w:r>
          </w:p>
        </w:tc>
      </w:tr>
      <w:tr>
        <w:trPr>
          <w:cantSplit w:val="0"/>
          <w:trHeight w:val="1519" w:hRule="atLeast"/>
          <w:tblHeader w:val="0"/>
        </w:trPr>
        <w:tc>
          <w:tcPr/>
          <w:p w:rsidR="00000000" w:rsidDel="00000000" w:rsidP="00000000" w:rsidRDefault="00000000" w:rsidRPr="00000000" w14:paraId="0000005A">
            <w:pPr>
              <w:pBdr>
                <w:top w:space="0" w:sz="0" w:val="nil"/>
                <w:left w:space="0" w:sz="0" w:val="nil"/>
                <w:bottom w:space="0" w:sz="0" w:val="nil"/>
                <w:right w:space="0" w:sz="0" w:val="nil"/>
                <w:between w:space="0" w:sz="0" w:val="nil"/>
              </w:pBdr>
              <w:ind w:left="115" w:right="97" w:firstLine="0"/>
              <w:rPr>
                <w:b w:val="1"/>
                <w:color w:val="000000"/>
              </w:rPr>
            </w:pPr>
            <w:r w:rsidDel="00000000" w:rsidR="00000000" w:rsidRPr="00000000">
              <w:rPr>
                <w:b w:val="1"/>
                <w:color w:val="000000"/>
                <w:rtl w:val="0"/>
              </w:rPr>
              <w:t xml:space="preserve">Relación de la propuesta con las demandas territoriales y/o focos</w:t>
            </w:r>
          </w:p>
          <w:p w:rsidR="00000000" w:rsidDel="00000000" w:rsidP="00000000" w:rsidRDefault="00000000" w:rsidRPr="00000000" w14:paraId="0000005B">
            <w:pPr>
              <w:pBdr>
                <w:top w:space="0" w:sz="0" w:val="nil"/>
                <w:left w:space="0" w:sz="0" w:val="nil"/>
                <w:bottom w:space="0" w:sz="0" w:val="nil"/>
                <w:right w:space="0" w:sz="0" w:val="nil"/>
                <w:between w:space="0" w:sz="0" w:val="nil"/>
              </w:pBdr>
              <w:ind w:left="115" w:right="142" w:firstLine="0"/>
              <w:rPr>
                <w:b w:val="1"/>
                <w:color w:val="000000"/>
              </w:rPr>
            </w:pPr>
            <w:r w:rsidDel="00000000" w:rsidR="00000000" w:rsidRPr="00000000">
              <w:rPr>
                <w:b w:val="1"/>
                <w:color w:val="000000"/>
                <w:rtl w:val="0"/>
              </w:rPr>
              <w:t xml:space="preserve">temáticos de la misión de sabios</w:t>
            </w:r>
          </w:p>
        </w:tc>
        <w:tc>
          <w:tcPr/>
          <w:p w:rsidR="00000000" w:rsidDel="00000000" w:rsidP="00000000" w:rsidRDefault="00000000" w:rsidRPr="00000000" w14:paraId="0000005C">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ind w:left="114" w:right="105" w:firstLine="0"/>
              <w:jc w:val="both"/>
              <w:rPr>
                <w:color w:val="000000"/>
              </w:rPr>
            </w:pPr>
            <w:r w:rsidDel="00000000" w:rsidR="00000000" w:rsidRPr="00000000">
              <w:rPr>
                <w:color w:val="000000"/>
                <w:rtl w:val="0"/>
              </w:rPr>
              <w:t xml:space="preserve">Aporte de la propuesta en relación al impacto potencial de las demandas territoriales del departamento del Cauca y su alineación con los focos temáticos de la misión de sabios</w:t>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before="126" w:lineRule="auto"/>
              <w:rPr>
                <w:b w:val="1"/>
                <w:color w:val="000000"/>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ind w:left="3" w:firstLine="0"/>
              <w:jc w:val="center"/>
              <w:rPr>
                <w:b w:val="1"/>
                <w:color w:val="000000"/>
              </w:rPr>
            </w:pPr>
            <w:r w:rsidDel="00000000" w:rsidR="00000000" w:rsidRPr="00000000">
              <w:rPr>
                <w:b w:val="1"/>
                <w:color w:val="000000"/>
                <w:rtl w:val="0"/>
              </w:rPr>
              <w:t xml:space="preserve">10</w:t>
            </w:r>
          </w:p>
        </w:tc>
      </w:tr>
      <w:tr>
        <w:trPr>
          <w:cantSplit w:val="0"/>
          <w:trHeight w:val="758" w:hRule="atLeast"/>
          <w:tblHeader w:val="0"/>
        </w:trPr>
        <w:tc>
          <w:tcPr/>
          <w:p w:rsidR="00000000" w:rsidDel="00000000" w:rsidP="00000000" w:rsidRDefault="00000000" w:rsidRPr="00000000" w14:paraId="00000061">
            <w:pPr>
              <w:pBdr>
                <w:top w:space="0" w:sz="0" w:val="nil"/>
                <w:left w:space="0" w:sz="0" w:val="nil"/>
                <w:bottom w:space="0" w:sz="0" w:val="nil"/>
                <w:right w:space="0" w:sz="0" w:val="nil"/>
                <w:between w:space="0" w:sz="0" w:val="nil"/>
              </w:pBdr>
              <w:ind w:left="115" w:right="464" w:firstLine="0"/>
              <w:rPr>
                <w:b w:val="1"/>
                <w:color w:val="000000"/>
              </w:rPr>
            </w:pPr>
            <w:r w:rsidDel="00000000" w:rsidR="00000000" w:rsidRPr="00000000">
              <w:rPr>
                <w:b w:val="1"/>
                <w:color w:val="000000"/>
                <w:rtl w:val="0"/>
              </w:rPr>
              <w:t xml:space="preserve">Aporte a los objetivos de</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33" w:lineRule="auto"/>
              <w:ind w:left="115" w:firstLine="0"/>
              <w:rPr>
                <w:b w:val="1"/>
                <w:color w:val="000000"/>
              </w:rPr>
            </w:pPr>
            <w:r w:rsidDel="00000000" w:rsidR="00000000" w:rsidRPr="00000000">
              <w:rPr>
                <w:b w:val="1"/>
                <w:color w:val="000000"/>
                <w:rtl w:val="0"/>
              </w:rPr>
              <w:t xml:space="preserve">desarrollo sostenible</w:t>
            </w:r>
          </w:p>
        </w:tc>
        <w:tc>
          <w:tcPr/>
          <w:p w:rsidR="00000000" w:rsidDel="00000000" w:rsidP="00000000" w:rsidRDefault="00000000" w:rsidRPr="00000000" w14:paraId="00000063">
            <w:pPr>
              <w:pBdr>
                <w:top w:space="0" w:sz="0" w:val="nil"/>
                <w:left w:space="0" w:sz="0" w:val="nil"/>
                <w:bottom w:space="0" w:sz="0" w:val="nil"/>
                <w:right w:space="0" w:sz="0" w:val="nil"/>
                <w:between w:space="0" w:sz="0" w:val="nil"/>
              </w:pBdr>
              <w:ind w:left="114" w:firstLine="0"/>
              <w:rPr>
                <w:color w:val="000000"/>
              </w:rPr>
            </w:pPr>
            <w:r w:rsidDel="00000000" w:rsidR="00000000" w:rsidRPr="00000000">
              <w:rPr>
                <w:color w:val="000000"/>
                <w:rtl w:val="0"/>
              </w:rPr>
              <w:t xml:space="preserve">Aporte de la propuesta para el mejoramiento de los objetivos de desarrollo sostenible en el departamento</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line="233" w:lineRule="auto"/>
              <w:ind w:left="114" w:firstLine="0"/>
              <w:rPr>
                <w:color w:val="000000"/>
              </w:rPr>
            </w:pPr>
            <w:r w:rsidDel="00000000" w:rsidR="00000000" w:rsidRPr="00000000">
              <w:rPr>
                <w:color w:val="000000"/>
                <w:rtl w:val="0"/>
              </w:rPr>
              <w:t xml:space="preserve">del Cauca</w:t>
            </w:r>
          </w:p>
        </w:tc>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before="250" w:lineRule="auto"/>
              <w:ind w:left="3" w:firstLine="0"/>
              <w:jc w:val="center"/>
              <w:rPr>
                <w:b w:val="1"/>
                <w:color w:val="000000"/>
              </w:rPr>
            </w:pPr>
            <w:r w:rsidDel="00000000" w:rsidR="00000000" w:rsidRPr="00000000">
              <w:rPr>
                <w:b w:val="1"/>
                <w:color w:val="000000"/>
                <w:rtl w:val="0"/>
              </w:rPr>
              <w:t xml:space="preserve">10</w:t>
            </w:r>
          </w:p>
        </w:tc>
      </w:tr>
      <w:tr>
        <w:trPr>
          <w:cantSplit w:val="0"/>
          <w:trHeight w:val="506" w:hRule="atLeast"/>
          <w:tblHeader w:val="0"/>
        </w:trPr>
        <w:tc>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51" w:lineRule="auto"/>
              <w:ind w:left="115" w:firstLine="0"/>
              <w:rPr>
                <w:b w:val="1"/>
                <w:color w:val="000000"/>
              </w:rPr>
            </w:pPr>
            <w:r w:rsidDel="00000000" w:rsidR="00000000" w:rsidRPr="00000000">
              <w:rPr>
                <w:b w:val="1"/>
                <w:color w:val="000000"/>
                <w:rtl w:val="0"/>
              </w:rPr>
              <w:t xml:space="preserve">Población de impacto</w:t>
            </w:r>
          </w:p>
        </w:tc>
        <w:tc>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54" w:lineRule="auto"/>
              <w:ind w:left="114" w:firstLine="0"/>
              <w:rPr>
                <w:color w:val="000000"/>
              </w:rPr>
            </w:pPr>
            <w:r w:rsidDel="00000000" w:rsidR="00000000" w:rsidRPr="00000000">
              <w:rPr>
                <w:color w:val="000000"/>
                <w:rtl w:val="0"/>
              </w:rPr>
              <w:t xml:space="preserve">Definición clara de la comunidad o población a la cual </w:t>
            </w:r>
            <w:r w:rsidDel="00000000" w:rsidR="00000000" w:rsidRPr="00000000">
              <w:rPr>
                <w:rtl w:val="0"/>
              </w:rPr>
              <w:t xml:space="preserve">impactará</w:t>
            </w:r>
            <w:r w:rsidDel="00000000" w:rsidR="00000000" w:rsidRPr="00000000">
              <w:rPr>
                <w:color w:val="000000"/>
                <w:rtl w:val="0"/>
              </w:rPr>
              <w:t xml:space="preserve"> la propuesta</w:t>
            </w:r>
          </w:p>
        </w:tc>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before="125" w:lineRule="auto"/>
              <w:ind w:left="3" w:firstLine="0"/>
              <w:jc w:val="center"/>
              <w:rPr>
                <w:b w:val="1"/>
                <w:color w:val="000000"/>
              </w:rPr>
            </w:pPr>
            <w:r w:rsidDel="00000000" w:rsidR="00000000" w:rsidRPr="00000000">
              <w:rPr>
                <w:b w:val="1"/>
                <w:color w:val="000000"/>
                <w:rtl w:val="0"/>
              </w:rPr>
              <w:t xml:space="preserve">10</w:t>
            </w:r>
          </w:p>
        </w:tc>
      </w:tr>
      <w:tr>
        <w:trPr>
          <w:cantSplit w:val="0"/>
          <w:trHeight w:val="758" w:hRule="atLeast"/>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49" w:lineRule="auto"/>
              <w:ind w:left="115" w:firstLine="0"/>
              <w:rPr>
                <w:b w:val="1"/>
                <w:color w:val="000000"/>
              </w:rPr>
            </w:pPr>
            <w:r w:rsidDel="00000000" w:rsidR="00000000" w:rsidRPr="00000000">
              <w:rPr>
                <w:b w:val="1"/>
                <w:color w:val="000000"/>
                <w:rtl w:val="0"/>
              </w:rPr>
              <w:t xml:space="preserve">Contribución al</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52.00000000000003" w:lineRule="auto"/>
              <w:ind w:left="115" w:right="464" w:firstLine="0"/>
              <w:rPr>
                <w:b w:val="1"/>
                <w:color w:val="000000"/>
              </w:rPr>
            </w:pPr>
            <w:r w:rsidDel="00000000" w:rsidR="00000000" w:rsidRPr="00000000">
              <w:rPr>
                <w:b w:val="1"/>
                <w:color w:val="000000"/>
                <w:rtl w:val="0"/>
              </w:rPr>
              <w:t xml:space="preserve">grupo de investigación</w:t>
            </w:r>
          </w:p>
        </w:tc>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before="123" w:lineRule="auto"/>
              <w:ind w:left="114" w:firstLine="0"/>
              <w:rPr>
                <w:color w:val="000000"/>
              </w:rPr>
            </w:pPr>
            <w:r w:rsidDel="00000000" w:rsidR="00000000" w:rsidRPr="00000000">
              <w:rPr>
                <w:color w:val="000000"/>
                <w:rtl w:val="0"/>
              </w:rPr>
              <w:t xml:space="preserve">Fortalecimiento y consolidación de los grupos y semilleros institucionales.</w:t>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before="251" w:lineRule="auto"/>
              <w:ind w:left="3" w:firstLine="0"/>
              <w:jc w:val="center"/>
              <w:rPr>
                <w:b w:val="1"/>
                <w:color w:val="000000"/>
              </w:rPr>
            </w:pPr>
            <w:r w:rsidDel="00000000" w:rsidR="00000000" w:rsidRPr="00000000">
              <w:rPr>
                <w:b w:val="1"/>
                <w:color w:val="000000"/>
                <w:rtl w:val="0"/>
              </w:rPr>
              <w:t xml:space="preserve">10</w:t>
            </w:r>
          </w:p>
        </w:tc>
      </w:tr>
    </w:tbl>
    <w:p w:rsidR="00000000" w:rsidDel="00000000" w:rsidP="00000000" w:rsidRDefault="00000000" w:rsidRPr="00000000" w14:paraId="0000006D">
      <w:pPr>
        <w:pBdr>
          <w:top w:space="0" w:sz="0" w:val="nil"/>
          <w:left w:space="0" w:sz="0" w:val="nil"/>
          <w:bottom w:space="0" w:sz="0" w:val="nil"/>
          <w:right w:space="0" w:sz="0" w:val="nil"/>
          <w:between w:space="0" w:sz="0" w:val="nil"/>
        </w:pBdr>
        <w:ind w:left="262" w:right="983" w:firstLine="0"/>
        <w:jc w:val="both"/>
        <w:rPr>
          <w:color w:val="000000"/>
          <w:sz w:val="24"/>
          <w:szCs w:val="24"/>
        </w:rPr>
      </w:pPr>
      <w:r w:rsidDel="00000000" w:rsidR="00000000" w:rsidRPr="00000000">
        <w:rPr>
          <w:b w:val="1"/>
          <w:color w:val="000000"/>
          <w:sz w:val="24"/>
          <w:szCs w:val="24"/>
          <w:rtl w:val="0"/>
        </w:rPr>
        <w:t xml:space="preserve">NOTA</w:t>
      </w:r>
      <w:r w:rsidDel="00000000" w:rsidR="00000000" w:rsidRPr="00000000">
        <w:rPr>
          <w:color w:val="000000"/>
          <w:sz w:val="24"/>
          <w:szCs w:val="24"/>
          <w:rtl w:val="0"/>
        </w:rPr>
        <w:t xml:space="preserve">: Si los pares evaluadores no identifican propuestas que reúnan las condiciones básicas exigidas, el Comité Central de Investigaciones podrá declarar la convocatoria desierta y realizar otra en el semestre lectivo siguiente.</w:t>
      </w:r>
    </w:p>
    <w:p w:rsidR="00000000" w:rsidDel="00000000" w:rsidP="00000000" w:rsidRDefault="00000000" w:rsidRPr="00000000" w14:paraId="0000006E">
      <w:pPr>
        <w:pBdr>
          <w:top w:space="0" w:sz="0" w:val="nil"/>
          <w:left w:space="0" w:sz="0" w:val="nil"/>
          <w:bottom w:space="0" w:sz="0" w:val="nil"/>
          <w:right w:space="0" w:sz="0" w:val="nil"/>
          <w:between w:space="0" w:sz="0" w:val="nil"/>
        </w:pBdr>
        <w:ind w:left="262" w:right="983" w:firstLine="0"/>
        <w:jc w:val="both"/>
        <w:rPr>
          <w:color w:val="000000"/>
          <w:sz w:val="24"/>
          <w:szCs w:val="24"/>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ind w:left="262" w:right="983" w:firstLine="0"/>
        <w:jc w:val="both"/>
        <w:rPr>
          <w:color w:val="000000"/>
          <w:sz w:val="24"/>
          <w:szCs w:val="24"/>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before="1" w:lineRule="auto"/>
        <w:ind w:left="262" w:firstLine="262"/>
        <w:jc w:val="both"/>
        <w:rPr>
          <w:b w:val="1"/>
          <w:color w:val="000000"/>
          <w:sz w:val="24"/>
          <w:szCs w:val="24"/>
        </w:rPr>
      </w:pPr>
      <w:r w:rsidDel="00000000" w:rsidR="00000000" w:rsidRPr="00000000">
        <w:rPr>
          <w:b w:val="1"/>
          <w:color w:val="000000"/>
          <w:sz w:val="24"/>
          <w:szCs w:val="24"/>
          <w:rtl w:val="0"/>
        </w:rPr>
        <w:t xml:space="preserve">PROCEDIMIENTO DE PARTICIPACIÓN:</w:t>
      </w:r>
    </w:p>
    <w:p w:rsidR="00000000" w:rsidDel="00000000" w:rsidP="00000000" w:rsidRDefault="00000000" w:rsidRPr="00000000" w14:paraId="00000072">
      <w:pPr>
        <w:numPr>
          <w:ilvl w:val="0"/>
          <w:numId w:val="4"/>
        </w:numPr>
        <w:pBdr>
          <w:top w:space="0" w:sz="0" w:val="nil"/>
          <w:left w:space="0" w:sz="0" w:val="nil"/>
          <w:bottom w:space="0" w:sz="0" w:val="nil"/>
          <w:right w:space="0" w:sz="0" w:val="nil"/>
          <w:between w:space="0" w:sz="0" w:val="nil"/>
        </w:pBdr>
        <w:tabs>
          <w:tab w:val="left" w:leader="none" w:pos="619"/>
          <w:tab w:val="left" w:leader="none" w:pos="621"/>
        </w:tabs>
        <w:ind w:left="621" w:right="977" w:hanging="360"/>
        <w:jc w:val="both"/>
        <w:rPr>
          <w:color w:val="000000"/>
          <w:sz w:val="24"/>
          <w:szCs w:val="24"/>
        </w:rPr>
      </w:pPr>
      <w:r w:rsidDel="00000000" w:rsidR="00000000" w:rsidRPr="00000000">
        <w:rPr>
          <w:color w:val="000000"/>
          <w:sz w:val="24"/>
          <w:szCs w:val="24"/>
          <w:rtl w:val="0"/>
        </w:rPr>
        <w:t xml:space="preserve">Usando la </w:t>
      </w:r>
      <w:r w:rsidDel="00000000" w:rsidR="00000000" w:rsidRPr="00000000">
        <w:rPr>
          <w:b w:val="1"/>
          <w:color w:val="000000"/>
          <w:sz w:val="24"/>
          <w:szCs w:val="24"/>
          <w:rtl w:val="0"/>
        </w:rPr>
        <w:t xml:space="preserve">“Guía para la presentación de proyectos” (anexo 1) </w:t>
      </w:r>
      <w:r w:rsidDel="00000000" w:rsidR="00000000" w:rsidRPr="00000000">
        <w:rPr>
          <w:color w:val="000000"/>
          <w:sz w:val="24"/>
          <w:szCs w:val="24"/>
          <w:rtl w:val="0"/>
        </w:rPr>
        <w:t xml:space="preserve">y el </w:t>
      </w:r>
      <w:r w:rsidDel="00000000" w:rsidR="00000000" w:rsidRPr="00000000">
        <w:rPr>
          <w:b w:val="1"/>
          <w:color w:val="000000"/>
          <w:sz w:val="24"/>
          <w:szCs w:val="24"/>
          <w:rtl w:val="0"/>
        </w:rPr>
        <w:t xml:space="preserve">Formato para presentación de presupuesto (anexo 2), </w:t>
      </w:r>
      <w:r w:rsidDel="00000000" w:rsidR="00000000" w:rsidRPr="00000000">
        <w:rPr>
          <w:color w:val="000000"/>
          <w:sz w:val="24"/>
          <w:szCs w:val="24"/>
          <w:rtl w:val="0"/>
        </w:rPr>
        <w:t xml:space="preserve">diligenciar la información solicitada y seguir las instrucciones para la presentación del proyecto a la convocatoria. Estos documentos pueden ser descargados de la página web:</w:t>
      </w:r>
    </w:p>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left" w:leader="none" w:pos="619"/>
          <w:tab w:val="left" w:leader="none" w:pos="621"/>
        </w:tabs>
        <w:ind w:left="545" w:right="977" w:firstLine="0"/>
        <w:jc w:val="both"/>
        <w:rPr>
          <w:sz w:val="24"/>
          <w:szCs w:val="24"/>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ind w:left="681" w:firstLine="0"/>
        <w:rPr>
          <w:color w:val="000000"/>
          <w:sz w:val="24"/>
          <w:szCs w:val="24"/>
        </w:rPr>
      </w:pPr>
      <w:hyperlink r:id="rId8">
        <w:r w:rsidDel="00000000" w:rsidR="00000000" w:rsidRPr="00000000">
          <w:rPr>
            <w:color w:val="000000"/>
            <w:sz w:val="24"/>
            <w:szCs w:val="24"/>
            <w:u w:val="single"/>
            <w:rtl w:val="0"/>
          </w:rPr>
          <w:t xml:space="preserve">https://www.unicomfacauca.edu.co/nuestra-u/convocatorias/</w:t>
        </w:r>
      </w:hyperlink>
      <w:r w:rsidDel="00000000" w:rsidR="00000000" w:rsidRPr="00000000">
        <w:rPr>
          <w:rtl w:val="0"/>
        </w:rPr>
      </w:r>
    </w:p>
    <w:p w:rsidR="00000000" w:rsidDel="00000000" w:rsidP="00000000" w:rsidRDefault="00000000" w:rsidRPr="00000000" w14:paraId="00000075">
      <w:pPr>
        <w:numPr>
          <w:ilvl w:val="0"/>
          <w:numId w:val="4"/>
        </w:numPr>
        <w:pBdr>
          <w:top w:space="0" w:sz="0" w:val="nil"/>
          <w:left w:space="0" w:sz="0" w:val="nil"/>
          <w:bottom w:space="0" w:sz="0" w:val="nil"/>
          <w:right w:space="0" w:sz="0" w:val="nil"/>
          <w:between w:space="0" w:sz="0" w:val="nil"/>
        </w:pBdr>
        <w:tabs>
          <w:tab w:val="left" w:leader="none" w:pos="619"/>
          <w:tab w:val="left" w:leader="none" w:pos="621"/>
        </w:tabs>
        <w:ind w:left="621" w:right="976" w:hanging="360"/>
        <w:jc w:val="both"/>
        <w:rPr>
          <w:color w:val="000000"/>
          <w:sz w:val="24"/>
          <w:szCs w:val="24"/>
        </w:rPr>
      </w:pPr>
      <w:r w:rsidDel="00000000" w:rsidR="00000000" w:rsidRPr="00000000">
        <w:rPr>
          <w:color w:val="000000"/>
          <w:sz w:val="24"/>
          <w:szCs w:val="24"/>
          <w:rtl w:val="0"/>
        </w:rPr>
        <w:t xml:space="preserve">Por medio de un oficio remisorio, realizado por el director del proyecto, entregar el proyecto mediante la plataforma de gestión documental, junto con los </w:t>
      </w:r>
      <w:r w:rsidDel="00000000" w:rsidR="00000000" w:rsidRPr="00000000">
        <w:rPr>
          <w:b w:val="1"/>
          <w:color w:val="000000"/>
          <w:sz w:val="24"/>
          <w:szCs w:val="24"/>
          <w:rtl w:val="0"/>
        </w:rPr>
        <w:t xml:space="preserve">anexos 1, 2 y 3 </w:t>
      </w:r>
      <w:r w:rsidDel="00000000" w:rsidR="00000000" w:rsidRPr="00000000">
        <w:rPr>
          <w:color w:val="000000"/>
          <w:sz w:val="24"/>
          <w:szCs w:val="24"/>
          <w:rtl w:val="0"/>
        </w:rPr>
        <w:t xml:space="preserve">debidamente diligenciados y firmados, dentro del plazo establecido para la recepción de la documentación en la presente convocatoria. En el oficio remisorio debe relacionarse la pertinencia, el aporte del proyecto a una línea específica del grupo de Investigación que lo avala y el alcance del mismo.</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before="200" w:lineRule="auto"/>
        <w:rPr>
          <w:color w:val="000000"/>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ind w:left="262" w:firstLine="262"/>
        <w:rPr>
          <w:b w:val="1"/>
          <w:color w:val="000000"/>
          <w:sz w:val="24"/>
          <w:szCs w:val="24"/>
        </w:rPr>
      </w:pPr>
      <w:r w:rsidDel="00000000" w:rsidR="00000000" w:rsidRPr="00000000">
        <w:rPr>
          <w:b w:val="1"/>
          <w:color w:val="000000"/>
          <w:sz w:val="24"/>
          <w:szCs w:val="24"/>
          <w:rtl w:val="0"/>
        </w:rPr>
        <w:t xml:space="preserve">DURACIÓN DEL PROYECTO:</w:t>
      </w:r>
    </w:p>
    <w:p w:rsidR="00000000" w:rsidDel="00000000" w:rsidP="00000000" w:rsidRDefault="00000000" w:rsidRPr="00000000" w14:paraId="00000078">
      <w:pPr>
        <w:pBdr>
          <w:top w:space="0" w:sz="0" w:val="nil"/>
          <w:left w:space="0" w:sz="0" w:val="nil"/>
          <w:bottom w:space="0" w:sz="0" w:val="nil"/>
          <w:right w:space="0" w:sz="0" w:val="nil"/>
          <w:between w:space="0" w:sz="0" w:val="nil"/>
        </w:pBdr>
        <w:ind w:left="262" w:right="981" w:firstLine="0"/>
        <w:jc w:val="both"/>
        <w:rPr>
          <w:color w:val="000000"/>
          <w:sz w:val="24"/>
          <w:szCs w:val="24"/>
        </w:rPr>
      </w:pPr>
      <w:r w:rsidDel="00000000" w:rsidR="00000000" w:rsidRPr="00000000">
        <w:rPr>
          <w:color w:val="000000"/>
          <w:sz w:val="24"/>
          <w:szCs w:val="24"/>
          <w:rtl w:val="0"/>
        </w:rPr>
        <w:t xml:space="preserve">El proyecto presentado por un Semillero de Investigación a la presente convocatoria deberá tener una duración máxima de </w:t>
      </w:r>
      <w:r w:rsidDel="00000000" w:rsidR="00000000" w:rsidRPr="00000000">
        <w:rPr>
          <w:sz w:val="24"/>
          <w:szCs w:val="24"/>
          <w:rtl w:val="0"/>
        </w:rPr>
        <w:t xml:space="preserve">cuatro</w:t>
      </w:r>
      <w:r w:rsidDel="00000000" w:rsidR="00000000" w:rsidRPr="00000000">
        <w:rPr>
          <w:color w:val="000000"/>
          <w:sz w:val="24"/>
          <w:szCs w:val="24"/>
          <w:rtl w:val="0"/>
        </w:rPr>
        <w:t xml:space="preserve"> (</w:t>
      </w:r>
      <w:r w:rsidDel="00000000" w:rsidR="00000000" w:rsidRPr="00000000">
        <w:rPr>
          <w:b w:val="1"/>
          <w:sz w:val="24"/>
          <w:szCs w:val="24"/>
          <w:rtl w:val="0"/>
        </w:rPr>
        <w:t xml:space="preserve">4</w:t>
      </w:r>
      <w:r w:rsidDel="00000000" w:rsidR="00000000" w:rsidRPr="00000000">
        <w:rPr>
          <w:color w:val="000000"/>
          <w:sz w:val="24"/>
          <w:szCs w:val="24"/>
          <w:rtl w:val="0"/>
        </w:rPr>
        <w:t xml:space="preserve">)  meses calendario, que empezarán a contarse a partir de la firma del acta de inicio.</w:t>
      </w:r>
    </w:p>
    <w:p w:rsidR="00000000" w:rsidDel="00000000" w:rsidP="00000000" w:rsidRDefault="00000000" w:rsidRPr="00000000" w14:paraId="00000079">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ind w:left="262" w:right="978" w:firstLine="0"/>
        <w:jc w:val="both"/>
        <w:rPr>
          <w:color w:val="000000"/>
          <w:sz w:val="24"/>
          <w:szCs w:val="24"/>
        </w:rPr>
      </w:pPr>
      <w:r w:rsidDel="00000000" w:rsidR="00000000" w:rsidRPr="00000000">
        <w:rPr>
          <w:color w:val="000000"/>
          <w:sz w:val="24"/>
          <w:szCs w:val="24"/>
          <w:rtl w:val="0"/>
        </w:rPr>
        <w:t xml:space="preserve">En caso de ser necesaria una prórroga para la finalización del proyecto debe presentarse un oficio de solicitud a la Dirección de Ciencia, Tecnología e Innovación, instancia que conceptuará al respecto. En el oficio, firmado por el Director del proyecto deben exponerse de manera clara las razones que justifican la prórroga. La solicitud debe realizarse como mínimo, con un mes de antelación a la finalización del término de ejecución del proyecto, y su duración no podrá ser superior a </w:t>
      </w:r>
      <w:r w:rsidDel="00000000" w:rsidR="00000000" w:rsidRPr="00000000">
        <w:rPr>
          <w:sz w:val="24"/>
          <w:szCs w:val="24"/>
          <w:rtl w:val="0"/>
        </w:rPr>
        <w:t xml:space="preserve">un</w:t>
      </w:r>
      <w:r w:rsidDel="00000000" w:rsidR="00000000" w:rsidRPr="00000000">
        <w:rPr>
          <w:color w:val="000000"/>
          <w:sz w:val="24"/>
          <w:szCs w:val="24"/>
          <w:rtl w:val="0"/>
        </w:rPr>
        <w:t xml:space="preserve"> (</w:t>
      </w:r>
      <w:r w:rsidDel="00000000" w:rsidR="00000000" w:rsidRPr="00000000">
        <w:rPr>
          <w:sz w:val="24"/>
          <w:szCs w:val="24"/>
          <w:rtl w:val="0"/>
        </w:rPr>
        <w:t xml:space="preserve">1</w:t>
      </w:r>
      <w:r w:rsidDel="00000000" w:rsidR="00000000" w:rsidRPr="00000000">
        <w:rPr>
          <w:color w:val="000000"/>
          <w:sz w:val="24"/>
          <w:szCs w:val="24"/>
          <w:rtl w:val="0"/>
        </w:rPr>
        <w:t xml:space="preserve">) mes. La prórroga, en caso de autorizarse, se aplicaría al tiempo de ejecución, de manera exclusiva.</w:t>
      </w:r>
    </w:p>
    <w:p w:rsidR="00000000" w:rsidDel="00000000" w:rsidP="00000000" w:rsidRDefault="00000000" w:rsidRPr="00000000" w14:paraId="0000007B">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before="1" w:lineRule="auto"/>
        <w:ind w:left="262" w:firstLine="262"/>
        <w:rPr>
          <w:b w:val="1"/>
          <w:color w:val="000000"/>
          <w:sz w:val="24"/>
          <w:szCs w:val="24"/>
        </w:rPr>
      </w:pPr>
      <w:r w:rsidDel="00000000" w:rsidR="00000000" w:rsidRPr="00000000">
        <w:rPr>
          <w:b w:val="1"/>
          <w:color w:val="000000"/>
          <w:sz w:val="24"/>
          <w:szCs w:val="24"/>
          <w:rtl w:val="0"/>
        </w:rPr>
        <w:t xml:space="preserve">CUANTÍA:</w:t>
      </w:r>
    </w:p>
    <w:p w:rsidR="00000000" w:rsidDel="00000000" w:rsidP="00000000" w:rsidRDefault="00000000" w:rsidRPr="00000000" w14:paraId="0000007D">
      <w:pPr>
        <w:pBdr>
          <w:top w:space="0" w:sz="0" w:val="nil"/>
          <w:left w:space="0" w:sz="0" w:val="nil"/>
          <w:bottom w:space="0" w:sz="0" w:val="nil"/>
          <w:right w:space="0" w:sz="0" w:val="nil"/>
          <w:between w:space="0" w:sz="0" w:val="nil"/>
        </w:pBdr>
        <w:ind w:left="262" w:right="980" w:firstLine="0"/>
        <w:jc w:val="both"/>
        <w:rPr>
          <w:color w:val="000000"/>
          <w:sz w:val="24"/>
          <w:szCs w:val="24"/>
        </w:rPr>
      </w:pPr>
      <w:r w:rsidDel="00000000" w:rsidR="00000000" w:rsidRPr="00000000">
        <w:rPr>
          <w:color w:val="000000"/>
          <w:sz w:val="24"/>
          <w:szCs w:val="24"/>
          <w:rtl w:val="0"/>
        </w:rPr>
        <w:t xml:space="preserve">El monto en efectivo financiable por UNICOMFACAUCA tendrá un tope máximo un millón trescientos mil de pesos ($</w:t>
      </w:r>
      <w:r w:rsidDel="00000000" w:rsidR="00000000" w:rsidRPr="00000000">
        <w:rPr>
          <w:b w:val="1"/>
          <w:color w:val="000000"/>
          <w:sz w:val="24"/>
          <w:szCs w:val="24"/>
          <w:rtl w:val="0"/>
        </w:rPr>
        <w:t xml:space="preserve">1.</w:t>
      </w:r>
      <w:r w:rsidDel="00000000" w:rsidR="00000000" w:rsidRPr="00000000">
        <w:rPr>
          <w:b w:val="1"/>
          <w:sz w:val="24"/>
          <w:szCs w:val="24"/>
          <w:rtl w:val="0"/>
        </w:rPr>
        <w:t xml:space="preserve">3</w:t>
      </w:r>
      <w:r w:rsidDel="00000000" w:rsidR="00000000" w:rsidRPr="00000000">
        <w:rPr>
          <w:b w:val="1"/>
          <w:color w:val="000000"/>
          <w:sz w:val="24"/>
          <w:szCs w:val="24"/>
          <w:rtl w:val="0"/>
        </w:rPr>
        <w:t xml:space="preserve">00.000) </w:t>
      </w:r>
      <w:r w:rsidDel="00000000" w:rsidR="00000000" w:rsidRPr="00000000">
        <w:rPr>
          <w:color w:val="000000"/>
          <w:sz w:val="24"/>
          <w:szCs w:val="24"/>
          <w:rtl w:val="0"/>
        </w:rPr>
        <w:t xml:space="preserve">por propuesta aprobada.</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before="276" w:lineRule="auto"/>
        <w:ind w:left="262" w:right="982" w:firstLine="0"/>
        <w:jc w:val="both"/>
        <w:rPr>
          <w:color w:val="000000"/>
          <w:sz w:val="24"/>
          <w:szCs w:val="24"/>
        </w:rPr>
      </w:pPr>
      <w:r w:rsidDel="00000000" w:rsidR="00000000" w:rsidRPr="00000000">
        <w:rPr>
          <w:b w:val="1"/>
          <w:color w:val="000000"/>
          <w:sz w:val="24"/>
          <w:szCs w:val="24"/>
          <w:rtl w:val="0"/>
        </w:rPr>
        <w:t xml:space="preserve">Nota: </w:t>
      </w:r>
      <w:r w:rsidDel="00000000" w:rsidR="00000000" w:rsidRPr="00000000">
        <w:rPr>
          <w:color w:val="000000"/>
          <w:sz w:val="24"/>
          <w:szCs w:val="24"/>
          <w:rtl w:val="0"/>
        </w:rPr>
        <w:t xml:space="preserve">Es necesario incluir en el presupuesto los rubros correspondientes a aporte en Especie por parte de Unicomfacauca, que incluye las horas de dedicación de los investigadores, la utilización de espacios y equipos y cualquier otro aporte que no se realice en efectivo.</w:t>
      </w:r>
    </w:p>
    <w:p w:rsidR="00000000" w:rsidDel="00000000" w:rsidP="00000000" w:rsidRDefault="00000000" w:rsidRPr="00000000" w14:paraId="0000007F">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ind w:left="262" w:firstLine="262"/>
        <w:rPr>
          <w:b w:val="1"/>
          <w:color w:val="000000"/>
          <w:sz w:val="24"/>
          <w:szCs w:val="24"/>
        </w:rPr>
      </w:pPr>
      <w:r w:rsidDel="00000000" w:rsidR="00000000" w:rsidRPr="00000000">
        <w:rPr>
          <w:b w:val="1"/>
          <w:color w:val="000000"/>
          <w:sz w:val="24"/>
          <w:szCs w:val="24"/>
          <w:rtl w:val="0"/>
        </w:rPr>
        <w:t xml:space="preserve">CONDICIONES DE USO DE LOS RECURSOS:</w:t>
      </w:r>
    </w:p>
    <w:p w:rsidR="00000000" w:rsidDel="00000000" w:rsidP="00000000" w:rsidRDefault="00000000" w:rsidRPr="00000000" w14:paraId="00000082">
      <w:pPr>
        <w:numPr>
          <w:ilvl w:val="0"/>
          <w:numId w:val="2"/>
        </w:numPr>
        <w:pBdr>
          <w:top w:space="0" w:sz="0" w:val="nil"/>
          <w:left w:space="0" w:sz="0" w:val="nil"/>
          <w:bottom w:space="0" w:sz="0" w:val="nil"/>
          <w:right w:space="0" w:sz="0" w:val="nil"/>
          <w:between w:space="0" w:sz="0" w:val="nil"/>
        </w:pBdr>
        <w:tabs>
          <w:tab w:val="left" w:leader="none" w:pos="539"/>
          <w:tab w:val="left" w:leader="none" w:pos="545"/>
        </w:tabs>
        <w:ind w:left="545" w:right="979" w:hanging="284"/>
        <w:jc w:val="both"/>
        <w:rPr>
          <w:color w:val="000000"/>
          <w:sz w:val="24"/>
          <w:szCs w:val="24"/>
        </w:rPr>
      </w:pPr>
      <w:r w:rsidDel="00000000" w:rsidR="00000000" w:rsidRPr="00000000">
        <w:rPr>
          <w:color w:val="000000"/>
          <w:sz w:val="24"/>
          <w:szCs w:val="24"/>
          <w:rtl w:val="0"/>
        </w:rPr>
        <w:t xml:space="preserve">En ningún caso, los recursos aprobados serán utilizados en el pago de honorarios de investigadores, asistentes o auxiliares de investigación, u otro tipo de erogaciones que hagan alusión a sufragar gastos de personas vinculadas al proyecto de investigación.</w:t>
      </w:r>
    </w:p>
    <w:p w:rsidR="00000000" w:rsidDel="00000000" w:rsidP="00000000" w:rsidRDefault="00000000" w:rsidRPr="00000000" w14:paraId="00000083">
      <w:pPr>
        <w:numPr>
          <w:ilvl w:val="0"/>
          <w:numId w:val="2"/>
        </w:numPr>
        <w:pBdr>
          <w:top w:space="0" w:sz="0" w:val="nil"/>
          <w:left w:space="0" w:sz="0" w:val="nil"/>
          <w:bottom w:space="0" w:sz="0" w:val="nil"/>
          <w:right w:space="0" w:sz="0" w:val="nil"/>
          <w:between w:space="0" w:sz="0" w:val="nil"/>
        </w:pBdr>
        <w:tabs>
          <w:tab w:val="left" w:leader="none" w:pos="545"/>
        </w:tabs>
        <w:ind w:left="545" w:right="978" w:hanging="284"/>
        <w:jc w:val="both"/>
        <w:rPr>
          <w:color w:val="000000"/>
          <w:sz w:val="24"/>
          <w:szCs w:val="24"/>
        </w:rPr>
      </w:pPr>
      <w:r w:rsidDel="00000000" w:rsidR="00000000" w:rsidRPr="00000000">
        <w:rPr>
          <w:color w:val="000000"/>
          <w:sz w:val="24"/>
          <w:szCs w:val="24"/>
          <w:rtl w:val="0"/>
        </w:rPr>
        <w:t xml:space="preserve">El desembolso de los recursos sólo se hará previa autorización de la Dirección de Ciencia, Tecnología e Innovación, utilizando para ello el </w:t>
      </w:r>
      <w:r w:rsidDel="00000000" w:rsidR="00000000" w:rsidRPr="00000000">
        <w:rPr>
          <w:b w:val="1"/>
          <w:color w:val="000000"/>
          <w:sz w:val="24"/>
          <w:szCs w:val="24"/>
          <w:rtl w:val="0"/>
        </w:rPr>
        <w:t xml:space="preserve">formato interno de solicitud de recursos para proyectos de Investigación</w:t>
      </w:r>
      <w:r w:rsidDel="00000000" w:rsidR="00000000" w:rsidRPr="00000000">
        <w:rPr>
          <w:color w:val="000000"/>
          <w:sz w:val="24"/>
          <w:szCs w:val="24"/>
          <w:rtl w:val="0"/>
        </w:rPr>
        <w:t xml:space="preserve">, de acuerdo con lo establecido en el presupuesto aprobado por la presente convocatoria y siguiendo la normativa y los procedimientos indicados por la Coordinación Administrativa y Financiera de la Corporación para tales efectos.</w:t>
      </w:r>
    </w:p>
    <w:p w:rsidR="00000000" w:rsidDel="00000000" w:rsidP="00000000" w:rsidRDefault="00000000" w:rsidRPr="00000000" w14:paraId="00000084">
      <w:pPr>
        <w:numPr>
          <w:ilvl w:val="0"/>
          <w:numId w:val="2"/>
        </w:numPr>
        <w:pBdr>
          <w:top w:space="0" w:sz="0" w:val="nil"/>
          <w:left w:space="0" w:sz="0" w:val="nil"/>
          <w:bottom w:space="0" w:sz="0" w:val="nil"/>
          <w:right w:space="0" w:sz="0" w:val="nil"/>
          <w:between w:space="0" w:sz="0" w:val="nil"/>
        </w:pBdr>
        <w:tabs>
          <w:tab w:val="left" w:leader="none" w:pos="545"/>
          <w:tab w:val="left" w:leader="none" w:pos="587"/>
        </w:tabs>
        <w:spacing w:before="1" w:lineRule="auto"/>
        <w:ind w:left="545" w:right="982" w:hanging="284"/>
        <w:jc w:val="both"/>
        <w:rPr>
          <w:color w:val="000000"/>
          <w:sz w:val="24"/>
          <w:szCs w:val="24"/>
        </w:rPr>
      </w:pPr>
      <w:r w:rsidDel="00000000" w:rsidR="00000000" w:rsidRPr="00000000">
        <w:rPr>
          <w:color w:val="000000"/>
          <w:sz w:val="24"/>
          <w:szCs w:val="24"/>
          <w:rtl w:val="0"/>
        </w:rPr>
        <w:t xml:space="preserve">Los recursos aprobados deben ser ejecutados durante el plazo establecido en la convocatoria y en el proyecto. Los recursos que no se ejecuten durante este lapso deben ser reintegrados mediante los procedimientos que establezca la Corporación</w:t>
      </w:r>
    </w:p>
    <w:p w:rsidR="00000000" w:rsidDel="00000000" w:rsidP="00000000" w:rsidRDefault="00000000" w:rsidRPr="00000000" w14:paraId="00000085">
      <w:pPr>
        <w:numPr>
          <w:ilvl w:val="0"/>
          <w:numId w:val="2"/>
        </w:numPr>
        <w:pBdr>
          <w:top w:space="0" w:sz="0" w:val="nil"/>
          <w:left w:space="0" w:sz="0" w:val="nil"/>
          <w:bottom w:space="0" w:sz="0" w:val="nil"/>
          <w:right w:space="0" w:sz="0" w:val="nil"/>
          <w:between w:space="0" w:sz="0" w:val="nil"/>
        </w:pBdr>
        <w:tabs>
          <w:tab w:val="left" w:leader="none" w:pos="545"/>
          <w:tab w:val="left" w:leader="none" w:pos="587"/>
        </w:tabs>
        <w:spacing w:before="1" w:lineRule="auto"/>
        <w:ind w:left="545" w:right="982" w:hanging="284"/>
        <w:jc w:val="both"/>
        <w:rPr>
          <w:color w:val="000000"/>
          <w:sz w:val="24"/>
          <w:szCs w:val="24"/>
        </w:rPr>
      </w:pPr>
      <w:r w:rsidDel="00000000" w:rsidR="00000000" w:rsidRPr="00000000">
        <w:rPr>
          <w:sz w:val="24"/>
          <w:szCs w:val="24"/>
          <w:rtl w:val="0"/>
        </w:rPr>
        <w:t xml:space="preserve">La ejecución de los recursos aprobados debe estar soportada con la documentación pertinente según lo establecido en los requisitos administrativos y financieros definidos.</w:t>
      </w:r>
      <w:r w:rsidDel="00000000" w:rsidR="00000000" w:rsidRPr="00000000">
        <w:rPr>
          <w:rtl w:val="0"/>
        </w:rPr>
      </w:r>
    </w:p>
    <w:p w:rsidR="00000000" w:rsidDel="00000000" w:rsidP="00000000" w:rsidRDefault="00000000" w:rsidRPr="00000000" w14:paraId="00000086">
      <w:pPr>
        <w:numPr>
          <w:ilvl w:val="0"/>
          <w:numId w:val="2"/>
        </w:numPr>
        <w:tabs>
          <w:tab w:val="left" w:leader="none" w:pos="524"/>
          <w:tab w:val="left" w:leader="none" w:pos="545"/>
        </w:tabs>
        <w:spacing w:before="1" w:lineRule="auto"/>
        <w:ind w:left="545" w:right="975" w:hanging="279"/>
        <w:jc w:val="both"/>
        <w:rPr/>
      </w:pPr>
      <w:r w:rsidDel="00000000" w:rsidR="00000000" w:rsidRPr="00000000">
        <w:rPr>
          <w:sz w:val="24"/>
          <w:szCs w:val="24"/>
          <w:rtl w:val="0"/>
        </w:rPr>
        <w:t xml:space="preserve">El plazo máximo para la ejecución de los recursos aprobados es de cuatro (4) meses; </w:t>
      </w:r>
      <w:r w:rsidDel="00000000" w:rsidR="00000000" w:rsidRPr="00000000">
        <w:rPr>
          <w:b w:val="1"/>
          <w:sz w:val="24"/>
          <w:szCs w:val="24"/>
          <w:rtl w:val="0"/>
        </w:rPr>
        <w:t xml:space="preserve">las prórrogas en tiempo no contemplan la ampliación para ejecución de recursos.</w:t>
      </w:r>
      <w:r w:rsidDel="00000000" w:rsidR="00000000" w:rsidRPr="00000000">
        <w:rPr>
          <w:rtl w:val="0"/>
        </w:rPr>
      </w:r>
    </w:p>
    <w:p w:rsidR="00000000" w:rsidDel="00000000" w:rsidP="00000000" w:rsidRDefault="00000000" w:rsidRPr="00000000" w14:paraId="00000087">
      <w:pPr>
        <w:numPr>
          <w:ilvl w:val="0"/>
          <w:numId w:val="2"/>
        </w:numPr>
        <w:tabs>
          <w:tab w:val="left" w:leader="none" w:pos="503"/>
          <w:tab w:val="left" w:leader="none" w:pos="545"/>
        </w:tabs>
        <w:spacing w:before="1" w:lineRule="auto"/>
        <w:ind w:left="545" w:right="981" w:hanging="279"/>
        <w:jc w:val="both"/>
        <w:rPr/>
      </w:pPr>
      <w:r w:rsidDel="00000000" w:rsidR="00000000" w:rsidRPr="00000000">
        <w:rPr>
          <w:sz w:val="24"/>
          <w:szCs w:val="24"/>
          <w:rtl w:val="0"/>
        </w:rPr>
        <w:t xml:space="preserve">Aquellos proyectos que no evidencien ejecución de recursos en efectivo hasta la fecha de la entrega del primer informe de avance, y no puedan justificar la no utilización del recurso, perderán automáticamente el 50% del valor aprobado en la convocatoria.</w:t>
      </w:r>
      <w:r w:rsidDel="00000000" w:rsidR="00000000" w:rsidRPr="00000000">
        <w:rPr>
          <w:rtl w:val="0"/>
        </w:rPr>
      </w:r>
    </w:p>
    <w:p w:rsidR="00000000" w:rsidDel="00000000" w:rsidP="00000000" w:rsidRDefault="00000000" w:rsidRPr="00000000" w14:paraId="00000088">
      <w:pPr>
        <w:numPr>
          <w:ilvl w:val="0"/>
          <w:numId w:val="2"/>
        </w:numPr>
        <w:tabs>
          <w:tab w:val="left" w:leader="none" w:pos="545"/>
          <w:tab w:val="left" w:leader="none" w:pos="608"/>
        </w:tabs>
        <w:spacing w:before="1" w:lineRule="auto"/>
        <w:ind w:left="545" w:right="981" w:hanging="279"/>
        <w:jc w:val="both"/>
        <w:rPr/>
      </w:pPr>
      <w:r w:rsidDel="00000000" w:rsidR="00000000" w:rsidRPr="00000000">
        <w:rPr>
          <w:b w:val="1"/>
          <w:sz w:val="24"/>
          <w:szCs w:val="24"/>
          <w:rtl w:val="0"/>
        </w:rPr>
        <w:tab/>
      </w:r>
      <w:r w:rsidDel="00000000" w:rsidR="00000000" w:rsidRPr="00000000">
        <w:rPr>
          <w:sz w:val="24"/>
          <w:szCs w:val="24"/>
          <w:rtl w:val="0"/>
        </w:rPr>
        <w:t xml:space="preserve">El mal manejo de los recursos por parte de los ejecutores del proyecto hará que estén sujetos a las sanciones académicas y legales establecidas por la Corporación para estos efectos.</w:t>
      </w:r>
      <w:r w:rsidDel="00000000" w:rsidR="00000000" w:rsidRPr="00000000">
        <w:rPr>
          <w:rtl w:val="0"/>
        </w:rPr>
      </w:r>
    </w:p>
    <w:p w:rsidR="00000000" w:rsidDel="00000000" w:rsidP="00000000" w:rsidRDefault="00000000" w:rsidRPr="00000000" w14:paraId="00000089">
      <w:pPr>
        <w:tabs>
          <w:tab w:val="left" w:leader="none" w:pos="545"/>
          <w:tab w:val="left" w:leader="none" w:pos="587"/>
        </w:tabs>
        <w:spacing w:before="1" w:lineRule="auto"/>
        <w:ind w:left="545" w:right="982" w:hanging="284"/>
        <w:jc w:val="both"/>
        <w:rPr>
          <w:sz w:val="24"/>
          <w:szCs w:val="24"/>
        </w:rPr>
      </w:pPr>
      <w:r w:rsidDel="00000000" w:rsidR="00000000" w:rsidRPr="00000000">
        <w:rPr>
          <w:rtl w:val="0"/>
        </w:rPr>
      </w:r>
    </w:p>
    <w:p w:rsidR="00000000" w:rsidDel="00000000" w:rsidP="00000000" w:rsidRDefault="00000000" w:rsidRPr="00000000" w14:paraId="0000008A">
      <w:pPr>
        <w:tabs>
          <w:tab w:val="left" w:leader="none" w:pos="545"/>
          <w:tab w:val="left" w:leader="none" w:pos="587"/>
        </w:tabs>
        <w:spacing w:before="1" w:lineRule="auto"/>
        <w:ind w:left="545" w:right="982" w:hanging="284"/>
        <w:jc w:val="both"/>
        <w:rPr>
          <w:sz w:val="24"/>
          <w:szCs w:val="24"/>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left" w:leader="none" w:pos="545"/>
          <w:tab w:val="left" w:leader="none" w:pos="587"/>
        </w:tabs>
        <w:ind w:left="262" w:firstLine="262"/>
        <w:rPr>
          <w:b w:val="1"/>
          <w:color w:val="000000"/>
          <w:sz w:val="24"/>
          <w:szCs w:val="24"/>
        </w:rPr>
      </w:pPr>
      <w:r w:rsidDel="00000000" w:rsidR="00000000" w:rsidRPr="00000000">
        <w:rPr>
          <w:b w:val="1"/>
          <w:color w:val="000000"/>
          <w:sz w:val="24"/>
          <w:szCs w:val="24"/>
          <w:rtl w:val="0"/>
        </w:rPr>
        <w:t xml:space="preserve">RUBROS FINANCIABLES.</w:t>
      </w:r>
    </w:p>
    <w:p w:rsidR="00000000" w:rsidDel="00000000" w:rsidP="00000000" w:rsidRDefault="00000000" w:rsidRPr="00000000" w14:paraId="0000008C">
      <w:pPr>
        <w:tabs>
          <w:tab w:val="left" w:leader="none" w:pos="545"/>
          <w:tab w:val="left" w:leader="none" w:pos="587"/>
        </w:tabs>
        <w:spacing w:before="1" w:lineRule="auto"/>
        <w:ind w:left="545" w:right="982" w:hanging="284"/>
        <w:jc w:val="both"/>
        <w:rPr>
          <w:b w:val="1"/>
          <w:sz w:val="24"/>
          <w:szCs w:val="24"/>
        </w:rPr>
      </w:pPr>
      <w:r w:rsidDel="00000000" w:rsidR="00000000" w:rsidRPr="00000000">
        <w:rPr>
          <w:rtl w:val="0"/>
        </w:rPr>
      </w:r>
    </w:p>
    <w:p w:rsidR="00000000" w:rsidDel="00000000" w:rsidP="00000000" w:rsidRDefault="00000000" w:rsidRPr="00000000" w14:paraId="0000008D">
      <w:pPr>
        <w:tabs>
          <w:tab w:val="left" w:leader="none" w:pos="545"/>
          <w:tab w:val="left" w:leader="none" w:pos="587"/>
        </w:tabs>
        <w:ind w:left="3113" w:firstLine="0"/>
        <w:rPr>
          <w:b w:val="1"/>
          <w:sz w:val="24"/>
          <w:szCs w:val="24"/>
        </w:rPr>
      </w:pPr>
      <w:r w:rsidDel="00000000" w:rsidR="00000000" w:rsidRPr="00000000">
        <w:rPr>
          <w:b w:val="1"/>
          <w:sz w:val="24"/>
          <w:szCs w:val="24"/>
          <w:rtl w:val="0"/>
        </w:rPr>
        <w:t xml:space="preserve">Cuadro 2. Rubros financiables</w:t>
      </w:r>
    </w:p>
    <w:p w:rsidR="00000000" w:rsidDel="00000000" w:rsidP="00000000" w:rsidRDefault="00000000" w:rsidRPr="00000000" w14:paraId="0000008E">
      <w:pPr>
        <w:tabs>
          <w:tab w:val="left" w:leader="none" w:pos="545"/>
          <w:tab w:val="left" w:leader="none" w:pos="587"/>
        </w:tabs>
        <w:spacing w:before="47" w:lineRule="auto"/>
        <w:ind w:left="545" w:right="982" w:hanging="284"/>
        <w:jc w:val="both"/>
        <w:rPr>
          <w:b w:val="1"/>
          <w:sz w:val="20"/>
          <w:szCs w:val="20"/>
        </w:rPr>
      </w:pPr>
      <w:r w:rsidDel="00000000" w:rsidR="00000000" w:rsidRPr="00000000">
        <w:rPr>
          <w:rtl w:val="0"/>
        </w:rPr>
      </w:r>
    </w:p>
    <w:tbl>
      <w:tblPr>
        <w:tblStyle w:val="Table2"/>
        <w:tblW w:w="8932.0" w:type="dxa"/>
        <w:jc w:val="left"/>
        <w:tblInd w:w="2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76"/>
        <w:gridCol w:w="6856"/>
        <w:tblGridChange w:id="0">
          <w:tblGrid>
            <w:gridCol w:w="2076"/>
            <w:gridCol w:w="6856"/>
          </w:tblGrid>
        </w:tblGridChange>
      </w:tblGrid>
      <w:tr>
        <w:trPr>
          <w:cantSplit w:val="0"/>
          <w:trHeight w:val="1055" w:hRule="atLeast"/>
          <w:tblHeader w:val="0"/>
        </w:trPr>
        <w:tc>
          <w:tcPr/>
          <w:p w:rsidR="00000000" w:rsidDel="00000000" w:rsidP="00000000" w:rsidRDefault="00000000" w:rsidRPr="00000000" w14:paraId="0000008F">
            <w:pPr>
              <w:tabs>
                <w:tab w:val="left" w:leader="none" w:pos="545"/>
                <w:tab w:val="left" w:leader="none" w:pos="587"/>
              </w:tabs>
              <w:spacing w:before="147" w:lineRule="auto"/>
              <w:ind w:left="112" w:right="793" w:firstLine="0"/>
              <w:jc w:val="both"/>
              <w:rPr>
                <w:b w:val="1"/>
              </w:rPr>
            </w:pPr>
            <w:r w:rsidDel="00000000" w:rsidR="00000000" w:rsidRPr="00000000">
              <w:rPr>
                <w:b w:val="1"/>
                <w:rtl w:val="0"/>
              </w:rPr>
              <w:t xml:space="preserve">Talleres y eventos académicos</w:t>
            </w:r>
          </w:p>
        </w:tc>
        <w:tc>
          <w:tcPr/>
          <w:p w:rsidR="00000000" w:rsidDel="00000000" w:rsidP="00000000" w:rsidRDefault="00000000" w:rsidRPr="00000000" w14:paraId="00000090">
            <w:pPr>
              <w:tabs>
                <w:tab w:val="left" w:leader="none" w:pos="545"/>
                <w:tab w:val="left" w:leader="none" w:pos="587"/>
              </w:tabs>
              <w:spacing w:before="1" w:lineRule="auto"/>
              <w:ind w:left="108" w:right="97" w:firstLine="0"/>
              <w:jc w:val="both"/>
              <w:rPr/>
            </w:pPr>
            <w:r w:rsidDel="00000000" w:rsidR="00000000" w:rsidRPr="00000000">
              <w:rPr>
                <w:rtl w:val="0"/>
              </w:rPr>
              <w:t xml:space="preserve">Organización y realización de talleres y actividades dirigidas a la población objetivo y los eventos académicos que se deriven del mismo. Este rubro estará sujeto a la aplicación y observancia de las normas y restricciones derivadas de cualquier emergencia sanitaria o de orden público</w:t>
            </w:r>
          </w:p>
        </w:tc>
      </w:tr>
      <w:tr>
        <w:trPr>
          <w:cantSplit w:val="0"/>
          <w:trHeight w:val="1012" w:hRule="atLeast"/>
          <w:tblHeader w:val="0"/>
        </w:trPr>
        <w:tc>
          <w:tcPr/>
          <w:p w:rsidR="00000000" w:rsidDel="00000000" w:rsidP="00000000" w:rsidRDefault="00000000" w:rsidRPr="00000000" w14:paraId="00000091">
            <w:pPr>
              <w:tabs>
                <w:tab w:val="left" w:leader="none" w:pos="545"/>
                <w:tab w:val="left" w:leader="none" w:pos="587"/>
              </w:tabs>
              <w:spacing w:before="128" w:lineRule="auto"/>
              <w:ind w:left="112" w:right="304" w:firstLine="0"/>
              <w:jc w:val="both"/>
              <w:rPr>
                <w:b w:val="1"/>
              </w:rPr>
            </w:pPr>
            <w:r w:rsidDel="00000000" w:rsidR="00000000" w:rsidRPr="00000000">
              <w:rPr>
                <w:b w:val="1"/>
                <w:rtl w:val="0"/>
              </w:rPr>
              <w:t xml:space="preserve">Servicios técnicos y asesorías externas</w:t>
            </w:r>
          </w:p>
        </w:tc>
        <w:tc>
          <w:tcPr/>
          <w:p w:rsidR="00000000" w:rsidDel="00000000" w:rsidP="00000000" w:rsidRDefault="00000000" w:rsidRPr="00000000" w14:paraId="00000092">
            <w:pPr>
              <w:tabs>
                <w:tab w:val="left" w:leader="none" w:pos="545"/>
                <w:tab w:val="left" w:leader="none" w:pos="587"/>
              </w:tabs>
              <w:spacing w:before="1" w:lineRule="auto"/>
              <w:ind w:left="108" w:right="138" w:firstLine="0"/>
              <w:jc w:val="both"/>
              <w:rPr/>
            </w:pPr>
            <w:r w:rsidDel="00000000" w:rsidR="00000000" w:rsidRPr="00000000">
              <w:rPr>
                <w:rtl w:val="0"/>
              </w:rPr>
              <w:t xml:space="preserve">Servicios técnicos y asesorías de personal externo a la institución o a las entidades aliadas, sobre temas y/o productos previamente definidos en el proyecto. La contratación de estos servicios, no puede exceder los 60 días,</w:t>
            </w:r>
          </w:p>
          <w:p w:rsidR="00000000" w:rsidDel="00000000" w:rsidP="00000000" w:rsidRDefault="00000000" w:rsidRPr="00000000" w14:paraId="00000093">
            <w:pPr>
              <w:tabs>
                <w:tab w:val="left" w:leader="none" w:pos="545"/>
                <w:tab w:val="left" w:leader="none" w:pos="587"/>
              </w:tabs>
              <w:spacing w:before="1" w:line="233" w:lineRule="auto"/>
              <w:ind w:left="108" w:right="982" w:firstLine="0"/>
              <w:jc w:val="both"/>
              <w:rPr/>
            </w:pPr>
            <w:r w:rsidDel="00000000" w:rsidR="00000000" w:rsidRPr="00000000">
              <w:rPr>
                <w:rtl w:val="0"/>
              </w:rPr>
              <w:t xml:space="preserve">ni tampoco el 20% del valor financiado del proyecto.</w:t>
            </w:r>
          </w:p>
        </w:tc>
      </w:tr>
      <w:tr>
        <w:trPr>
          <w:cantSplit w:val="0"/>
          <w:trHeight w:val="530" w:hRule="atLeast"/>
          <w:tblHeader w:val="0"/>
        </w:trPr>
        <w:tc>
          <w:tcPr/>
          <w:p w:rsidR="00000000" w:rsidDel="00000000" w:rsidP="00000000" w:rsidRDefault="00000000" w:rsidRPr="00000000" w14:paraId="00000094">
            <w:pPr>
              <w:tabs>
                <w:tab w:val="left" w:leader="none" w:pos="545"/>
                <w:tab w:val="left" w:leader="none" w:pos="587"/>
              </w:tabs>
              <w:spacing w:before="4" w:lineRule="auto"/>
              <w:ind w:left="112" w:right="793" w:firstLine="0"/>
              <w:jc w:val="both"/>
              <w:rPr>
                <w:b w:val="1"/>
              </w:rPr>
            </w:pPr>
            <w:r w:rsidDel="00000000" w:rsidR="00000000" w:rsidRPr="00000000">
              <w:rPr>
                <w:b w:val="1"/>
                <w:rtl w:val="0"/>
              </w:rPr>
              <w:t xml:space="preserve">Materiales e insumos</w:t>
            </w:r>
          </w:p>
        </w:tc>
        <w:tc>
          <w:tcPr/>
          <w:p w:rsidR="00000000" w:rsidDel="00000000" w:rsidP="00000000" w:rsidRDefault="00000000" w:rsidRPr="00000000" w14:paraId="00000095">
            <w:pPr>
              <w:tabs>
                <w:tab w:val="left" w:leader="none" w:pos="545"/>
                <w:tab w:val="left" w:leader="none" w:pos="587"/>
              </w:tabs>
              <w:spacing w:before="1" w:lineRule="auto"/>
              <w:ind w:left="108" w:right="75" w:firstLine="0"/>
              <w:jc w:val="both"/>
              <w:rPr/>
            </w:pPr>
            <w:r w:rsidDel="00000000" w:rsidR="00000000" w:rsidRPr="00000000">
              <w:rPr>
                <w:rtl w:val="0"/>
              </w:rPr>
              <w:t xml:space="preserve">Material para procesos divulgativos y expositivos, o insumos necesarios para el desarrollo del proyecto.</w:t>
            </w:r>
          </w:p>
        </w:tc>
      </w:tr>
      <w:tr>
        <w:trPr>
          <w:cantSplit w:val="0"/>
          <w:trHeight w:val="2022" w:hRule="atLeast"/>
          <w:tblHeader w:val="0"/>
        </w:trPr>
        <w:tc>
          <w:tcPr/>
          <w:p w:rsidR="00000000" w:rsidDel="00000000" w:rsidP="00000000" w:rsidRDefault="00000000" w:rsidRPr="00000000" w14:paraId="00000096">
            <w:pPr>
              <w:tabs>
                <w:tab w:val="left" w:leader="none" w:pos="545"/>
                <w:tab w:val="left" w:leader="none" w:pos="587"/>
              </w:tabs>
              <w:spacing w:before="1" w:lineRule="auto"/>
              <w:ind w:left="545" w:right="982" w:hanging="284"/>
              <w:jc w:val="both"/>
              <w:rPr>
                <w:b w:val="1"/>
              </w:rPr>
            </w:pPr>
            <w:r w:rsidDel="00000000" w:rsidR="00000000" w:rsidRPr="00000000">
              <w:rPr>
                <w:rtl w:val="0"/>
              </w:rPr>
            </w:r>
          </w:p>
          <w:p w:rsidR="00000000" w:rsidDel="00000000" w:rsidP="00000000" w:rsidRDefault="00000000" w:rsidRPr="00000000" w14:paraId="00000097">
            <w:pPr>
              <w:tabs>
                <w:tab w:val="left" w:leader="none" w:pos="545"/>
                <w:tab w:val="left" w:leader="none" w:pos="587"/>
              </w:tabs>
              <w:spacing w:before="1" w:lineRule="auto"/>
              <w:ind w:left="545" w:right="982" w:hanging="284"/>
              <w:jc w:val="both"/>
              <w:rPr>
                <w:b w:val="1"/>
              </w:rPr>
            </w:pPr>
            <w:r w:rsidDel="00000000" w:rsidR="00000000" w:rsidRPr="00000000">
              <w:rPr>
                <w:rtl w:val="0"/>
              </w:rPr>
            </w:r>
          </w:p>
          <w:p w:rsidR="00000000" w:rsidDel="00000000" w:rsidP="00000000" w:rsidRDefault="00000000" w:rsidRPr="00000000" w14:paraId="00000098">
            <w:pPr>
              <w:tabs>
                <w:tab w:val="left" w:leader="none" w:pos="545"/>
                <w:tab w:val="left" w:leader="none" w:pos="587"/>
              </w:tabs>
              <w:spacing w:before="125" w:lineRule="auto"/>
              <w:ind w:left="545" w:right="982" w:hanging="284"/>
              <w:jc w:val="both"/>
              <w:rPr>
                <w:b w:val="1"/>
              </w:rPr>
            </w:pPr>
            <w:r w:rsidDel="00000000" w:rsidR="00000000" w:rsidRPr="00000000">
              <w:rPr>
                <w:rtl w:val="0"/>
              </w:rPr>
            </w:r>
          </w:p>
          <w:p w:rsidR="00000000" w:rsidDel="00000000" w:rsidP="00000000" w:rsidRDefault="00000000" w:rsidRPr="00000000" w14:paraId="00000099">
            <w:pPr>
              <w:tabs>
                <w:tab w:val="left" w:leader="none" w:pos="545"/>
                <w:tab w:val="left" w:leader="none" w:pos="587"/>
              </w:tabs>
              <w:spacing w:before="1" w:lineRule="auto"/>
              <w:ind w:left="112" w:right="982" w:firstLine="0"/>
              <w:jc w:val="both"/>
              <w:rPr>
                <w:b w:val="1"/>
              </w:rPr>
            </w:pPr>
            <w:r w:rsidDel="00000000" w:rsidR="00000000" w:rsidRPr="00000000">
              <w:rPr>
                <w:b w:val="1"/>
                <w:rtl w:val="0"/>
              </w:rPr>
              <w:t xml:space="preserve">Viajes</w:t>
            </w:r>
          </w:p>
        </w:tc>
        <w:tc>
          <w:tcPr/>
          <w:p w:rsidR="00000000" w:rsidDel="00000000" w:rsidP="00000000" w:rsidRDefault="00000000" w:rsidRPr="00000000" w14:paraId="0000009A">
            <w:pPr>
              <w:tabs>
                <w:tab w:val="left" w:leader="none" w:pos="545"/>
                <w:tab w:val="left" w:leader="none" w:pos="587"/>
              </w:tabs>
              <w:spacing w:before="1" w:lineRule="auto"/>
              <w:ind w:left="108" w:right="93" w:firstLine="0"/>
              <w:jc w:val="both"/>
              <w:rPr/>
            </w:pPr>
            <w:r w:rsidDel="00000000" w:rsidR="00000000" w:rsidRPr="00000000">
              <w:rPr>
                <w:rtl w:val="0"/>
              </w:rPr>
              <w:t xml:space="preserve">Son gastos de desplazamientos (viáticos y pasajes) para el personal vinculado al proyecto, que tengan como objetivo el desarrollo y ejecución del mismo o la presentación de ponencias y/o participación en eventos científicos y/o culturales, que cuenten con sus respectivos productos de investigación de generación de nuevo conocimiento o apropiación social del conocimiento y divulgación pública de la ciencia. Este rubro estará sujeto a</w:t>
            </w:r>
          </w:p>
          <w:p w:rsidR="00000000" w:rsidDel="00000000" w:rsidP="00000000" w:rsidRDefault="00000000" w:rsidRPr="00000000" w14:paraId="0000009B">
            <w:pPr>
              <w:tabs>
                <w:tab w:val="left" w:leader="none" w:pos="545"/>
                <w:tab w:val="left" w:leader="none" w:pos="587"/>
              </w:tabs>
              <w:spacing w:before="1" w:line="252.00000000000003" w:lineRule="auto"/>
              <w:ind w:left="108" w:right="97" w:firstLine="0"/>
              <w:jc w:val="both"/>
              <w:rPr/>
            </w:pPr>
            <w:r w:rsidDel="00000000" w:rsidR="00000000" w:rsidRPr="00000000">
              <w:rPr>
                <w:rtl w:val="0"/>
              </w:rPr>
              <w:t xml:space="preserve">la aplicación y observancia de las normas y restricciones de movilidad propias de cualquier emergencia sanitaria o de orden público</w:t>
            </w:r>
          </w:p>
        </w:tc>
      </w:tr>
      <w:tr>
        <w:trPr>
          <w:cantSplit w:val="0"/>
          <w:trHeight w:val="1013" w:hRule="atLeast"/>
          <w:tblHeader w:val="0"/>
        </w:trPr>
        <w:tc>
          <w:tcPr/>
          <w:p w:rsidR="00000000" w:rsidDel="00000000" w:rsidP="00000000" w:rsidRDefault="00000000" w:rsidRPr="00000000" w14:paraId="0000009C">
            <w:pPr>
              <w:tabs>
                <w:tab w:val="left" w:leader="none" w:pos="545"/>
                <w:tab w:val="left" w:leader="none" w:pos="587"/>
              </w:tabs>
              <w:spacing w:before="127" w:lineRule="auto"/>
              <w:ind w:left="545" w:right="982" w:hanging="284"/>
              <w:jc w:val="both"/>
              <w:rPr>
                <w:b w:val="1"/>
              </w:rPr>
            </w:pPr>
            <w:r w:rsidDel="00000000" w:rsidR="00000000" w:rsidRPr="00000000">
              <w:rPr>
                <w:rtl w:val="0"/>
              </w:rPr>
            </w:r>
          </w:p>
          <w:p w:rsidR="00000000" w:rsidDel="00000000" w:rsidP="00000000" w:rsidRDefault="00000000" w:rsidRPr="00000000" w14:paraId="0000009D">
            <w:pPr>
              <w:tabs>
                <w:tab w:val="left" w:leader="none" w:pos="545"/>
                <w:tab w:val="left" w:leader="none" w:pos="587"/>
              </w:tabs>
              <w:spacing w:before="1" w:lineRule="auto"/>
              <w:ind w:left="112" w:right="982" w:firstLine="0"/>
              <w:jc w:val="both"/>
              <w:rPr>
                <w:b w:val="1"/>
              </w:rPr>
            </w:pPr>
            <w:r w:rsidDel="00000000" w:rsidR="00000000" w:rsidRPr="00000000">
              <w:rPr>
                <w:b w:val="1"/>
                <w:rtl w:val="0"/>
              </w:rPr>
              <w:t xml:space="preserve">Salidas de campo</w:t>
            </w:r>
          </w:p>
        </w:tc>
        <w:tc>
          <w:tcPr/>
          <w:p w:rsidR="00000000" w:rsidDel="00000000" w:rsidP="00000000" w:rsidRDefault="00000000" w:rsidRPr="00000000" w14:paraId="0000009E">
            <w:pPr>
              <w:tabs>
                <w:tab w:val="left" w:leader="none" w:pos="545"/>
                <w:tab w:val="left" w:leader="none" w:pos="587"/>
              </w:tabs>
              <w:spacing w:before="1" w:lineRule="auto"/>
              <w:ind w:left="108" w:right="97" w:firstLine="0"/>
              <w:jc w:val="both"/>
              <w:rPr/>
            </w:pPr>
            <w:r w:rsidDel="00000000" w:rsidR="00000000" w:rsidRPr="00000000">
              <w:rPr>
                <w:rtl w:val="0"/>
              </w:rPr>
              <w:t xml:space="preserve">Son gastos inherentes a las labores de campo previstas para el desarrollo del proyecto. Este rubro estará sujeto a la aplicación y observancia de las normas y restricciones de movilidad propias de cualquier emergencia sanitaria o de</w:t>
            </w:r>
          </w:p>
          <w:p w:rsidR="00000000" w:rsidDel="00000000" w:rsidP="00000000" w:rsidRDefault="00000000" w:rsidRPr="00000000" w14:paraId="0000009F">
            <w:pPr>
              <w:tabs>
                <w:tab w:val="left" w:leader="none" w:pos="545"/>
                <w:tab w:val="left" w:leader="none" w:pos="587"/>
              </w:tabs>
              <w:spacing w:before="1" w:line="233" w:lineRule="auto"/>
              <w:ind w:left="108" w:right="982" w:firstLine="0"/>
              <w:jc w:val="both"/>
              <w:rPr/>
            </w:pPr>
            <w:r w:rsidDel="00000000" w:rsidR="00000000" w:rsidRPr="00000000">
              <w:rPr>
                <w:rtl w:val="0"/>
              </w:rPr>
              <w:t xml:space="preserve">orden público</w:t>
            </w:r>
          </w:p>
        </w:tc>
      </w:tr>
      <w:tr>
        <w:trPr>
          <w:cantSplit w:val="0"/>
          <w:trHeight w:val="801" w:hRule="atLeast"/>
          <w:tblHeader w:val="0"/>
        </w:trPr>
        <w:tc>
          <w:tcPr/>
          <w:p w:rsidR="00000000" w:rsidDel="00000000" w:rsidP="00000000" w:rsidRDefault="00000000" w:rsidRPr="00000000" w14:paraId="000000A0">
            <w:pPr>
              <w:tabs>
                <w:tab w:val="left" w:leader="none" w:pos="545"/>
                <w:tab w:val="left" w:leader="none" w:pos="587"/>
              </w:tabs>
              <w:spacing w:before="19" w:lineRule="auto"/>
              <w:ind w:left="545" w:right="982" w:hanging="284"/>
              <w:jc w:val="both"/>
              <w:rPr>
                <w:b w:val="1"/>
              </w:rPr>
            </w:pPr>
            <w:r w:rsidDel="00000000" w:rsidR="00000000" w:rsidRPr="00000000">
              <w:rPr>
                <w:rtl w:val="0"/>
              </w:rPr>
            </w:r>
          </w:p>
          <w:p w:rsidR="00000000" w:rsidDel="00000000" w:rsidP="00000000" w:rsidRDefault="00000000" w:rsidRPr="00000000" w14:paraId="000000A1">
            <w:pPr>
              <w:tabs>
                <w:tab w:val="left" w:leader="none" w:pos="545"/>
                <w:tab w:val="left" w:leader="none" w:pos="587"/>
              </w:tabs>
              <w:spacing w:before="1" w:lineRule="auto"/>
              <w:ind w:left="112" w:right="982" w:firstLine="0"/>
              <w:jc w:val="both"/>
              <w:rPr>
                <w:b w:val="1"/>
              </w:rPr>
            </w:pPr>
            <w:r w:rsidDel="00000000" w:rsidR="00000000" w:rsidRPr="00000000">
              <w:rPr>
                <w:b w:val="1"/>
                <w:rtl w:val="0"/>
              </w:rPr>
              <w:t xml:space="preserve">Memorias</w:t>
            </w:r>
          </w:p>
        </w:tc>
        <w:tc>
          <w:tcPr/>
          <w:p w:rsidR="00000000" w:rsidDel="00000000" w:rsidP="00000000" w:rsidRDefault="00000000" w:rsidRPr="00000000" w14:paraId="000000A2">
            <w:pPr>
              <w:tabs>
                <w:tab w:val="left" w:leader="none" w:pos="545"/>
                <w:tab w:val="left" w:leader="none" w:pos="587"/>
              </w:tabs>
              <w:spacing w:before="39" w:lineRule="auto"/>
              <w:ind w:left="108" w:right="982" w:firstLine="0"/>
              <w:jc w:val="both"/>
              <w:rPr/>
            </w:pPr>
            <w:r w:rsidDel="00000000" w:rsidR="00000000" w:rsidRPr="00000000">
              <w:rPr>
                <w:rtl w:val="0"/>
              </w:rPr>
              <w:t xml:space="preserve">Se refiere a un trabajo de construcción de memorias con la intención de</w:t>
            </w:r>
          </w:p>
          <w:p w:rsidR="00000000" w:rsidDel="00000000" w:rsidP="00000000" w:rsidRDefault="00000000" w:rsidRPr="00000000" w14:paraId="000000A3">
            <w:pPr>
              <w:tabs>
                <w:tab w:val="left" w:leader="none" w:pos="545"/>
                <w:tab w:val="left" w:leader="none" w:pos="587"/>
              </w:tabs>
              <w:spacing w:before="1" w:line="252.00000000000003" w:lineRule="auto"/>
              <w:ind w:left="108" w:right="75" w:firstLine="0"/>
              <w:jc w:val="both"/>
              <w:rPr/>
            </w:pPr>
            <w:r w:rsidDel="00000000" w:rsidR="00000000" w:rsidRPr="00000000">
              <w:rPr>
                <w:rtl w:val="0"/>
              </w:rPr>
              <w:t xml:space="preserve">registrar, ordenar, comprender y explicar la forma en que la experiencia de apropiación se desarrolló.</w:t>
            </w:r>
          </w:p>
        </w:tc>
      </w:tr>
      <w:tr>
        <w:trPr>
          <w:cantSplit w:val="0"/>
          <w:trHeight w:val="757" w:hRule="atLeast"/>
          <w:tblHeader w:val="0"/>
        </w:trPr>
        <w:tc>
          <w:tcPr/>
          <w:p w:rsidR="00000000" w:rsidDel="00000000" w:rsidP="00000000" w:rsidRDefault="00000000" w:rsidRPr="00000000" w14:paraId="000000A4">
            <w:pPr>
              <w:tabs>
                <w:tab w:val="left" w:leader="none" w:pos="545"/>
                <w:tab w:val="left" w:leader="none" w:pos="587"/>
              </w:tabs>
              <w:spacing w:before="1" w:lineRule="auto"/>
              <w:ind w:left="112" w:right="304" w:firstLine="0"/>
              <w:jc w:val="both"/>
              <w:rPr>
                <w:b w:val="1"/>
              </w:rPr>
            </w:pPr>
            <w:r w:rsidDel="00000000" w:rsidR="00000000" w:rsidRPr="00000000">
              <w:rPr>
                <w:b w:val="1"/>
                <w:rtl w:val="0"/>
              </w:rPr>
              <w:t xml:space="preserve">Difusión y promoción de los</w:t>
            </w:r>
          </w:p>
          <w:p w:rsidR="00000000" w:rsidDel="00000000" w:rsidP="00000000" w:rsidRDefault="00000000" w:rsidRPr="00000000" w14:paraId="000000A5">
            <w:pPr>
              <w:tabs>
                <w:tab w:val="left" w:leader="none" w:pos="545"/>
                <w:tab w:val="left" w:leader="none" w:pos="587"/>
              </w:tabs>
              <w:spacing w:before="1" w:line="233" w:lineRule="auto"/>
              <w:ind w:left="112" w:right="982" w:firstLine="0"/>
              <w:jc w:val="both"/>
              <w:rPr>
                <w:b w:val="1"/>
              </w:rPr>
            </w:pPr>
            <w:r w:rsidDel="00000000" w:rsidR="00000000" w:rsidRPr="00000000">
              <w:rPr>
                <w:b w:val="1"/>
                <w:rtl w:val="0"/>
              </w:rPr>
              <w:t xml:space="preserve">productos</w:t>
            </w:r>
          </w:p>
        </w:tc>
        <w:tc>
          <w:tcPr/>
          <w:p w:rsidR="00000000" w:rsidDel="00000000" w:rsidP="00000000" w:rsidRDefault="00000000" w:rsidRPr="00000000" w14:paraId="000000A6">
            <w:pPr>
              <w:tabs>
                <w:tab w:val="left" w:leader="none" w:pos="545"/>
                <w:tab w:val="left" w:leader="none" w:pos="587"/>
              </w:tabs>
              <w:spacing w:before="39" w:lineRule="auto"/>
              <w:ind w:left="108" w:right="75" w:firstLine="0"/>
              <w:jc w:val="both"/>
              <w:rPr/>
            </w:pPr>
            <w:r w:rsidDel="00000000" w:rsidR="00000000" w:rsidRPr="00000000">
              <w:rPr>
                <w:rtl w:val="0"/>
              </w:rPr>
              <w:t xml:space="preserve">Son los gastos inherentes a la estrategia de difusión y promoción de las actividades propias del proyecto.</w:t>
            </w:r>
          </w:p>
        </w:tc>
      </w:tr>
    </w:tbl>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left" w:leader="none" w:pos="2330"/>
          <w:tab w:val="left" w:leader="none" w:pos="2704"/>
          <w:tab w:val="left" w:leader="none" w:pos="4213"/>
          <w:tab w:val="left" w:leader="none" w:pos="4748"/>
          <w:tab w:val="left" w:leader="none" w:pos="5616"/>
          <w:tab w:val="left" w:leader="none" w:pos="6151"/>
          <w:tab w:val="left" w:leader="none" w:pos="8230"/>
          <w:tab w:val="left" w:leader="none" w:pos="8765"/>
        </w:tabs>
        <w:ind w:left="262" w:right="978" w:firstLine="262"/>
        <w:rPr>
          <w:b w:val="1"/>
          <w:color w:val="000000"/>
          <w:sz w:val="24"/>
          <w:szCs w:val="24"/>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left" w:leader="none" w:pos="2330"/>
          <w:tab w:val="left" w:leader="none" w:pos="2704"/>
          <w:tab w:val="left" w:leader="none" w:pos="4213"/>
          <w:tab w:val="left" w:leader="none" w:pos="4748"/>
          <w:tab w:val="left" w:leader="none" w:pos="5616"/>
          <w:tab w:val="left" w:leader="none" w:pos="6151"/>
          <w:tab w:val="left" w:leader="none" w:pos="8230"/>
          <w:tab w:val="left" w:leader="none" w:pos="8765"/>
        </w:tabs>
        <w:ind w:left="262" w:right="978" w:firstLine="262"/>
        <w:rPr>
          <w:b w:val="1"/>
          <w:color w:val="000000"/>
          <w:sz w:val="24"/>
          <w:szCs w:val="24"/>
        </w:rPr>
      </w:pPr>
      <w:r w:rsidDel="00000000" w:rsidR="00000000" w:rsidRPr="00000000">
        <w:rPr>
          <w:b w:val="1"/>
          <w:color w:val="000000"/>
          <w:sz w:val="24"/>
          <w:szCs w:val="24"/>
          <w:rtl w:val="0"/>
        </w:rPr>
        <w:t xml:space="preserve">COMPROMISOS</w:t>
        <w:tab/>
        <w:t xml:space="preserve">A</w:t>
        <w:tab/>
        <w:t xml:space="preserve">SUSCRIBIR</w:t>
        <w:tab/>
        <w:t xml:space="preserve">EN</w:t>
        <w:tab/>
        <w:t xml:space="preserve">CASO</w:t>
        <w:tab/>
        <w:t xml:space="preserve">DE</w:t>
        <w:tab/>
        <w:t xml:space="preserve">ADJUDICACIÓN</w:t>
        <w:tab/>
        <w:t xml:space="preserve">DE</w:t>
        <w:tab/>
        <w:t xml:space="preserve">LA CONVOCATORIA</w:t>
      </w:r>
    </w:p>
    <w:p w:rsidR="00000000" w:rsidDel="00000000" w:rsidP="00000000" w:rsidRDefault="00000000" w:rsidRPr="00000000" w14:paraId="000000A9">
      <w:pPr>
        <w:numPr>
          <w:ilvl w:val="1"/>
          <w:numId w:val="2"/>
        </w:numPr>
        <w:tabs>
          <w:tab w:val="left" w:leader="none" w:pos="543"/>
          <w:tab w:val="left" w:leader="none" w:pos="545"/>
        </w:tabs>
        <w:spacing w:before="1" w:lineRule="auto"/>
        <w:ind w:left="545" w:right="985" w:hanging="284"/>
        <w:jc w:val="both"/>
        <w:rPr/>
      </w:pPr>
      <w:r w:rsidDel="00000000" w:rsidR="00000000" w:rsidRPr="00000000">
        <w:rPr>
          <w:sz w:val="24"/>
          <w:szCs w:val="24"/>
          <w:rtl w:val="0"/>
        </w:rPr>
        <w:t xml:space="preserve">Firmar el acta de Inicio del proyecto y el formato de cesión de derechos (Director del proyecto).</w:t>
      </w:r>
      <w:r w:rsidDel="00000000" w:rsidR="00000000" w:rsidRPr="00000000">
        <w:rPr>
          <w:rtl w:val="0"/>
        </w:rPr>
      </w:r>
    </w:p>
    <w:p w:rsidR="00000000" w:rsidDel="00000000" w:rsidP="00000000" w:rsidRDefault="00000000" w:rsidRPr="00000000" w14:paraId="000000AA">
      <w:pPr>
        <w:numPr>
          <w:ilvl w:val="1"/>
          <w:numId w:val="2"/>
        </w:numPr>
        <w:tabs>
          <w:tab w:val="left" w:leader="none" w:pos="545"/>
        </w:tabs>
        <w:spacing w:before="1" w:lineRule="auto"/>
        <w:ind w:left="545" w:right="977" w:hanging="284"/>
        <w:jc w:val="both"/>
        <w:rPr/>
      </w:pPr>
      <w:r w:rsidDel="00000000" w:rsidR="00000000" w:rsidRPr="00000000">
        <w:rPr>
          <w:sz w:val="24"/>
          <w:szCs w:val="24"/>
          <w:rtl w:val="0"/>
        </w:rPr>
        <w:t xml:space="preserve">Colocar toda la capacidad científico-técnica al servicio del citado proyecto, en el marco del tiempo, infraestructura y demás recursos asignados por UNICOMFACAUCA o por terceros.</w:t>
      </w:r>
      <w:r w:rsidDel="00000000" w:rsidR="00000000" w:rsidRPr="00000000">
        <w:rPr>
          <w:rtl w:val="0"/>
        </w:rPr>
      </w:r>
    </w:p>
    <w:p w:rsidR="00000000" w:rsidDel="00000000" w:rsidP="00000000" w:rsidRDefault="00000000" w:rsidRPr="00000000" w14:paraId="000000AB">
      <w:pPr>
        <w:numPr>
          <w:ilvl w:val="1"/>
          <w:numId w:val="2"/>
        </w:numPr>
        <w:tabs>
          <w:tab w:val="left" w:leader="none" w:pos="514"/>
          <w:tab w:val="left" w:leader="none" w:pos="545"/>
        </w:tabs>
        <w:spacing w:before="1" w:lineRule="auto"/>
        <w:ind w:left="545" w:right="978" w:hanging="284"/>
        <w:jc w:val="both"/>
        <w:rPr/>
      </w:pPr>
      <w:r w:rsidDel="00000000" w:rsidR="00000000" w:rsidRPr="00000000">
        <w:rPr>
          <w:sz w:val="24"/>
          <w:szCs w:val="24"/>
          <w:rtl w:val="0"/>
        </w:rPr>
        <w:t xml:space="preserve">Presentar a la Dirección de Ciencia, Tecnología e Innovación y el Líder de la Unidad de Investigación del programa correspondiente, dos informes de avance y un informe final de la ejecución del proyecto con sus respectivos informes financieros de avance e informe financiero final (formato informe financiero). En todos los casos los informes deben estar acompañados de las evidencias que den cuenta de los productos, actividades y utilización del recurso económico.</w:t>
      </w:r>
      <w:r w:rsidDel="00000000" w:rsidR="00000000" w:rsidRPr="00000000">
        <w:rPr>
          <w:rtl w:val="0"/>
        </w:rPr>
      </w:r>
    </w:p>
    <w:p w:rsidR="00000000" w:rsidDel="00000000" w:rsidP="00000000" w:rsidRDefault="00000000" w:rsidRPr="00000000" w14:paraId="000000AC">
      <w:pPr>
        <w:tabs>
          <w:tab w:val="left" w:leader="none" w:pos="545"/>
          <w:tab w:val="left" w:leader="none" w:pos="587"/>
        </w:tabs>
        <w:spacing w:before="1" w:lineRule="auto"/>
        <w:ind w:left="545" w:right="981" w:firstLine="0"/>
        <w:jc w:val="both"/>
        <w:rPr>
          <w:sz w:val="24"/>
          <w:szCs w:val="24"/>
        </w:rPr>
      </w:pPr>
      <w:r w:rsidDel="00000000" w:rsidR="00000000" w:rsidRPr="00000000">
        <w:rPr>
          <w:sz w:val="24"/>
          <w:szCs w:val="24"/>
          <w:rtl w:val="0"/>
        </w:rPr>
        <w:t xml:space="preserve">Los informes deben ser diligenciados en los formatos suministrados por la Dirección de Ciencia, Tecnología e Innovación, registrados en el sistema de Gestión de Calidad. La entrega de los informes toma como punto de partida, la fecha de firma del acta de inicio, y serán remitidos a la Dirección de Ciencia, Tecnología e Innovación por medio de un oficio firmado por el Director del proyecto, previa revisión y aprobación del Director del grupo de Investigaciones que avaló el proyecto, en versión digital, en la fecha estipulada, de acuerdo con la siguiente tabla:</w:t>
      </w:r>
    </w:p>
    <w:p w:rsidR="00000000" w:rsidDel="00000000" w:rsidP="00000000" w:rsidRDefault="00000000" w:rsidRPr="00000000" w14:paraId="000000AD">
      <w:pPr>
        <w:tabs>
          <w:tab w:val="left" w:leader="none" w:pos="545"/>
          <w:tab w:val="left" w:leader="none" w:pos="587"/>
        </w:tabs>
        <w:spacing w:before="47" w:lineRule="auto"/>
        <w:ind w:left="545" w:right="982" w:hanging="284"/>
        <w:jc w:val="both"/>
        <w:rPr>
          <w:sz w:val="20"/>
          <w:szCs w:val="20"/>
        </w:rPr>
      </w:pPr>
      <w:r w:rsidDel="00000000" w:rsidR="00000000" w:rsidRPr="00000000">
        <w:rPr>
          <w:rtl w:val="0"/>
        </w:rPr>
      </w:r>
    </w:p>
    <w:sdt>
      <w:sdtPr>
        <w:lock w:val="contentLocked"/>
        <w:tag w:val="goog_rdk_0"/>
      </w:sdtPr>
      <w:sdtContent>
        <w:tbl>
          <w:tblPr>
            <w:tblStyle w:val="Table3"/>
            <w:tblW w:w="9635.0" w:type="dxa"/>
            <w:jc w:val="left"/>
            <w:tblInd w:w="2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4"/>
            <w:gridCol w:w="2268"/>
            <w:gridCol w:w="5103"/>
            <w:tblGridChange w:id="0">
              <w:tblGrid>
                <w:gridCol w:w="2264"/>
                <w:gridCol w:w="2268"/>
                <w:gridCol w:w="5103"/>
              </w:tblGrid>
            </w:tblGridChange>
          </w:tblGrid>
          <w:tr>
            <w:trPr>
              <w:cantSplit w:val="0"/>
              <w:trHeight w:val="275" w:hRule="atLeast"/>
              <w:tblHeader w:val="0"/>
            </w:trPr>
            <w:tc>
              <w:tcPr/>
              <w:p w:rsidR="00000000" w:rsidDel="00000000" w:rsidP="00000000" w:rsidRDefault="00000000" w:rsidRPr="00000000" w14:paraId="000000AE">
                <w:pPr>
                  <w:tabs>
                    <w:tab w:val="left" w:leader="none" w:pos="545"/>
                    <w:tab w:val="left" w:leader="none" w:pos="587"/>
                  </w:tabs>
                  <w:spacing w:before="1" w:line="256" w:lineRule="auto"/>
                  <w:ind w:left="8" w:right="982" w:firstLine="0"/>
                  <w:jc w:val="center"/>
                  <w:rPr>
                    <w:b w:val="1"/>
                    <w:sz w:val="24"/>
                    <w:szCs w:val="24"/>
                  </w:rPr>
                </w:pPr>
                <w:r w:rsidDel="00000000" w:rsidR="00000000" w:rsidRPr="00000000">
                  <w:rPr>
                    <w:b w:val="1"/>
                    <w:sz w:val="24"/>
                    <w:szCs w:val="24"/>
                    <w:rtl w:val="0"/>
                  </w:rPr>
                  <w:t xml:space="preserve">Tipo de Informe</w:t>
                </w:r>
              </w:p>
            </w:tc>
            <w:tc>
              <w:tcPr/>
              <w:p w:rsidR="00000000" w:rsidDel="00000000" w:rsidP="00000000" w:rsidRDefault="00000000" w:rsidRPr="00000000" w14:paraId="000000AF">
                <w:pPr>
                  <w:tabs>
                    <w:tab w:val="left" w:leader="none" w:pos="545"/>
                    <w:tab w:val="left" w:leader="none" w:pos="587"/>
                  </w:tabs>
                  <w:spacing w:before="1" w:line="256" w:lineRule="auto"/>
                  <w:ind w:left="5" w:right="2" w:firstLine="0"/>
                  <w:jc w:val="center"/>
                  <w:rPr>
                    <w:b w:val="1"/>
                    <w:sz w:val="24"/>
                    <w:szCs w:val="24"/>
                  </w:rPr>
                </w:pPr>
                <w:r w:rsidDel="00000000" w:rsidR="00000000" w:rsidRPr="00000000">
                  <w:rPr>
                    <w:b w:val="1"/>
                    <w:sz w:val="24"/>
                    <w:szCs w:val="24"/>
                    <w:rtl w:val="0"/>
                  </w:rPr>
                  <w:t xml:space="preserve">Fecha de Entrega</w:t>
                </w:r>
              </w:p>
            </w:tc>
            <w:tc>
              <w:tcPr/>
              <w:p w:rsidR="00000000" w:rsidDel="00000000" w:rsidP="00000000" w:rsidRDefault="00000000" w:rsidRPr="00000000" w14:paraId="000000B0">
                <w:pPr>
                  <w:tabs>
                    <w:tab w:val="left" w:leader="none" w:pos="545"/>
                    <w:tab w:val="left" w:leader="none" w:pos="587"/>
                  </w:tabs>
                  <w:spacing w:before="1" w:line="256" w:lineRule="auto"/>
                  <w:ind w:left="9" w:right="982" w:firstLine="0"/>
                  <w:jc w:val="center"/>
                  <w:rPr>
                    <w:b w:val="1"/>
                    <w:sz w:val="24"/>
                    <w:szCs w:val="24"/>
                  </w:rPr>
                </w:pPr>
                <w:r w:rsidDel="00000000" w:rsidR="00000000" w:rsidRPr="00000000">
                  <w:rPr>
                    <w:b w:val="1"/>
                    <w:sz w:val="24"/>
                    <w:szCs w:val="24"/>
                    <w:rtl w:val="0"/>
                  </w:rPr>
                  <w:t xml:space="preserve">Formato</w:t>
                </w:r>
              </w:p>
            </w:tc>
          </w:tr>
          <w:tr>
            <w:trPr>
              <w:cantSplit w:val="0"/>
              <w:trHeight w:val="275" w:hRule="atLeast"/>
              <w:tblHeader w:val="0"/>
            </w:trPr>
            <w:tc>
              <w:tcPr/>
              <w:p w:rsidR="00000000" w:rsidDel="00000000" w:rsidP="00000000" w:rsidRDefault="00000000" w:rsidRPr="00000000" w14:paraId="000000B1">
                <w:pPr>
                  <w:tabs>
                    <w:tab w:val="left" w:leader="none" w:pos="545"/>
                    <w:tab w:val="left" w:leader="none" w:pos="587"/>
                  </w:tabs>
                  <w:spacing w:before="1" w:line="256" w:lineRule="auto"/>
                  <w:ind w:left="8" w:right="3" w:firstLine="0"/>
                  <w:jc w:val="center"/>
                  <w:rPr>
                    <w:sz w:val="24"/>
                    <w:szCs w:val="24"/>
                  </w:rPr>
                </w:pPr>
                <w:r w:rsidDel="00000000" w:rsidR="00000000" w:rsidRPr="00000000">
                  <w:rPr>
                    <w:sz w:val="24"/>
                    <w:szCs w:val="24"/>
                    <w:rtl w:val="0"/>
                  </w:rPr>
                  <w:t xml:space="preserve">Informe de avance 1</w:t>
                </w:r>
              </w:p>
            </w:tc>
            <w:tc>
              <w:tcPr/>
              <w:p w:rsidR="00000000" w:rsidDel="00000000" w:rsidP="00000000" w:rsidRDefault="00000000" w:rsidRPr="00000000" w14:paraId="000000B2">
                <w:pPr>
                  <w:tabs>
                    <w:tab w:val="left" w:leader="none" w:pos="545"/>
                    <w:tab w:val="left" w:leader="none" w:pos="587"/>
                  </w:tabs>
                  <w:spacing w:before="1" w:line="256" w:lineRule="auto"/>
                  <w:ind w:left="5" w:right="982" w:firstLine="0"/>
                  <w:jc w:val="center"/>
                  <w:rPr>
                    <w:sz w:val="24"/>
                    <w:szCs w:val="24"/>
                  </w:rPr>
                </w:pPr>
                <w:r w:rsidDel="00000000" w:rsidR="00000000" w:rsidRPr="00000000">
                  <w:rPr>
                    <w:sz w:val="24"/>
                    <w:szCs w:val="24"/>
                    <w:rtl w:val="0"/>
                  </w:rPr>
                  <w:t xml:space="preserve">2 meses de ejecución</w:t>
                </w:r>
              </w:p>
            </w:tc>
            <w:tc>
              <w:tcPr/>
              <w:p w:rsidR="00000000" w:rsidDel="00000000" w:rsidP="00000000" w:rsidRDefault="00000000" w:rsidRPr="00000000" w14:paraId="000000B3">
                <w:pPr>
                  <w:tabs>
                    <w:tab w:val="left" w:leader="none" w:pos="545"/>
                    <w:tab w:val="left" w:leader="none" w:pos="587"/>
                  </w:tabs>
                  <w:spacing w:before="1" w:line="256" w:lineRule="auto"/>
                  <w:ind w:left="9" w:right="3" w:firstLine="0"/>
                  <w:jc w:val="center"/>
                  <w:rPr>
                    <w:sz w:val="24"/>
                    <w:szCs w:val="24"/>
                  </w:rPr>
                </w:pPr>
                <w:r w:rsidDel="00000000" w:rsidR="00000000" w:rsidRPr="00000000">
                  <w:rPr>
                    <w:sz w:val="24"/>
                    <w:szCs w:val="24"/>
                    <w:rtl w:val="0"/>
                  </w:rPr>
                  <w:t xml:space="preserve">FIV-12 Informe Avance Proyecto de Investigación</w:t>
                </w:r>
              </w:p>
            </w:tc>
          </w:tr>
          <w:tr>
            <w:trPr>
              <w:cantSplit w:val="0"/>
              <w:trHeight w:val="275" w:hRule="atLeast"/>
              <w:tblHeader w:val="0"/>
            </w:trPr>
            <w:tc>
              <w:tcPr/>
              <w:p w:rsidR="00000000" w:rsidDel="00000000" w:rsidP="00000000" w:rsidRDefault="00000000" w:rsidRPr="00000000" w14:paraId="000000B4">
                <w:pPr>
                  <w:tabs>
                    <w:tab w:val="left" w:leader="none" w:pos="545"/>
                    <w:tab w:val="left" w:leader="none" w:pos="587"/>
                  </w:tabs>
                  <w:spacing w:before="1" w:line="256" w:lineRule="auto"/>
                  <w:ind w:left="8" w:right="3" w:firstLine="0"/>
                  <w:jc w:val="center"/>
                  <w:rPr>
                    <w:sz w:val="24"/>
                    <w:szCs w:val="24"/>
                  </w:rPr>
                </w:pPr>
                <w:r w:rsidDel="00000000" w:rsidR="00000000" w:rsidRPr="00000000">
                  <w:rPr>
                    <w:sz w:val="24"/>
                    <w:szCs w:val="24"/>
                    <w:rtl w:val="0"/>
                  </w:rPr>
                  <w:t xml:space="preserve">Informe Final</w:t>
                </w:r>
              </w:p>
            </w:tc>
            <w:tc>
              <w:tcPr/>
              <w:p w:rsidR="00000000" w:rsidDel="00000000" w:rsidP="00000000" w:rsidRDefault="00000000" w:rsidRPr="00000000" w14:paraId="000000B5">
                <w:pPr>
                  <w:tabs>
                    <w:tab w:val="left" w:leader="none" w:pos="545"/>
                    <w:tab w:val="left" w:leader="none" w:pos="587"/>
                  </w:tabs>
                  <w:spacing w:before="1" w:line="256" w:lineRule="auto"/>
                  <w:ind w:left="5" w:right="982" w:firstLine="0"/>
                  <w:jc w:val="center"/>
                  <w:rPr>
                    <w:sz w:val="24"/>
                    <w:szCs w:val="24"/>
                  </w:rPr>
                </w:pPr>
                <w:r w:rsidDel="00000000" w:rsidR="00000000" w:rsidRPr="00000000">
                  <w:rPr>
                    <w:sz w:val="24"/>
                    <w:szCs w:val="24"/>
                    <w:rtl w:val="0"/>
                  </w:rPr>
                  <w:t xml:space="preserve">4 meses de ejecución</w:t>
                </w:r>
              </w:p>
            </w:tc>
            <w:tc>
              <w:tcPr/>
              <w:p w:rsidR="00000000" w:rsidDel="00000000" w:rsidP="00000000" w:rsidRDefault="00000000" w:rsidRPr="00000000" w14:paraId="000000B6">
                <w:pPr>
                  <w:tabs>
                    <w:tab w:val="left" w:leader="none" w:pos="545"/>
                    <w:tab w:val="left" w:leader="none" w:pos="587"/>
                  </w:tabs>
                  <w:spacing w:before="1" w:line="256" w:lineRule="auto"/>
                  <w:ind w:left="9" w:right="5" w:firstLine="0"/>
                  <w:jc w:val="center"/>
                  <w:rPr>
                    <w:sz w:val="24"/>
                    <w:szCs w:val="24"/>
                  </w:rPr>
                </w:pPr>
                <w:r w:rsidDel="00000000" w:rsidR="00000000" w:rsidRPr="00000000">
                  <w:rPr>
                    <w:sz w:val="24"/>
                    <w:szCs w:val="24"/>
                    <w:rtl w:val="0"/>
                  </w:rPr>
                  <w:t xml:space="preserve">FIV-13 Informe Final Proyecto de investigación</w:t>
                </w:r>
              </w:p>
            </w:tc>
          </w:tr>
        </w:tbl>
      </w:sdtContent>
    </w:sdt>
    <w:p w:rsidR="00000000" w:rsidDel="00000000" w:rsidP="00000000" w:rsidRDefault="00000000" w:rsidRPr="00000000" w14:paraId="000000B7">
      <w:pPr>
        <w:tabs>
          <w:tab w:val="left" w:leader="none" w:pos="545"/>
          <w:tab w:val="left" w:leader="none" w:pos="587"/>
        </w:tabs>
        <w:spacing w:before="1" w:lineRule="auto"/>
        <w:ind w:left="545" w:right="982" w:hanging="284"/>
        <w:jc w:val="both"/>
        <w:rPr>
          <w:sz w:val="24"/>
          <w:szCs w:val="24"/>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left" w:leader="none" w:pos="545"/>
          <w:tab w:val="left" w:leader="none" w:pos="587"/>
        </w:tabs>
        <w:spacing w:before="1" w:lineRule="auto"/>
        <w:ind w:left="262" w:firstLine="262"/>
        <w:rPr>
          <w:b w:val="1"/>
          <w:color w:val="000000"/>
          <w:sz w:val="24"/>
          <w:szCs w:val="24"/>
        </w:rPr>
      </w:pPr>
      <w:bookmarkStart w:colFirst="0" w:colLast="0" w:name="_heading=h.6edtb43f0qcc" w:id="0"/>
      <w:bookmarkEnd w:id="0"/>
      <w:r w:rsidDel="00000000" w:rsidR="00000000" w:rsidRPr="00000000">
        <w:rPr>
          <w:b w:val="1"/>
          <w:color w:val="000000"/>
          <w:sz w:val="24"/>
          <w:szCs w:val="24"/>
          <w:rtl w:val="0"/>
        </w:rPr>
        <w:t xml:space="preserve">DOCUMENTACIÓN A REMITIR:</w:t>
      </w:r>
    </w:p>
    <w:p w:rsidR="00000000" w:rsidDel="00000000" w:rsidP="00000000" w:rsidRDefault="00000000" w:rsidRPr="00000000" w14:paraId="000000B9">
      <w:pPr>
        <w:tabs>
          <w:tab w:val="left" w:leader="none" w:pos="545"/>
          <w:tab w:val="left" w:leader="none" w:pos="587"/>
        </w:tabs>
        <w:ind w:left="262" w:right="978" w:firstLine="0"/>
        <w:jc w:val="both"/>
        <w:rPr>
          <w:sz w:val="24"/>
          <w:szCs w:val="24"/>
        </w:rPr>
      </w:pPr>
      <w:r w:rsidDel="00000000" w:rsidR="00000000" w:rsidRPr="00000000">
        <w:rPr>
          <w:sz w:val="24"/>
          <w:szCs w:val="24"/>
          <w:rtl w:val="0"/>
        </w:rPr>
        <w:t xml:space="preserve">Los documentos que a continuación se refieren deben remitirse </w:t>
      </w:r>
      <w:r w:rsidDel="00000000" w:rsidR="00000000" w:rsidRPr="00000000">
        <w:rPr>
          <w:b w:val="1"/>
          <w:sz w:val="24"/>
          <w:szCs w:val="24"/>
          <w:rtl w:val="0"/>
        </w:rPr>
        <w:t xml:space="preserve">vía Correo interno de la Corporación por medio del software de gestión documental</w:t>
      </w:r>
      <w:r w:rsidDel="00000000" w:rsidR="00000000" w:rsidRPr="00000000">
        <w:rPr>
          <w:sz w:val="24"/>
          <w:szCs w:val="24"/>
          <w:rtl w:val="0"/>
        </w:rPr>
        <w:t xml:space="preserve">. La entrega debe realizarse dentro del plazo (fecha y hora) establecido en la presente convocatoria.</w:t>
      </w:r>
    </w:p>
    <w:p w:rsidR="00000000" w:rsidDel="00000000" w:rsidP="00000000" w:rsidRDefault="00000000" w:rsidRPr="00000000" w14:paraId="000000BA">
      <w:pPr>
        <w:numPr>
          <w:ilvl w:val="0"/>
          <w:numId w:val="1"/>
        </w:numPr>
        <w:tabs>
          <w:tab w:val="left" w:leader="none" w:pos="545"/>
        </w:tabs>
        <w:spacing w:before="1" w:lineRule="auto"/>
        <w:ind w:left="545" w:right="982" w:hanging="283"/>
        <w:jc w:val="both"/>
        <w:rPr/>
      </w:pPr>
      <w:r w:rsidDel="00000000" w:rsidR="00000000" w:rsidRPr="00000000">
        <w:rPr>
          <w:b w:val="1"/>
          <w:sz w:val="24"/>
          <w:szCs w:val="24"/>
          <w:rtl w:val="0"/>
        </w:rPr>
        <w:t xml:space="preserve">Anexo 1. </w:t>
      </w:r>
      <w:r w:rsidDel="00000000" w:rsidR="00000000" w:rsidRPr="00000000">
        <w:rPr>
          <w:sz w:val="24"/>
          <w:szCs w:val="24"/>
          <w:rtl w:val="0"/>
        </w:rPr>
        <w:t xml:space="preserve">Guía para la presentación de proyectos</w:t>
      </w:r>
      <w:r w:rsidDel="00000000" w:rsidR="00000000" w:rsidRPr="00000000">
        <w:rPr>
          <w:rtl w:val="0"/>
        </w:rPr>
      </w:r>
    </w:p>
    <w:p w:rsidR="00000000" w:rsidDel="00000000" w:rsidP="00000000" w:rsidRDefault="00000000" w:rsidRPr="00000000" w14:paraId="000000BB">
      <w:pPr>
        <w:numPr>
          <w:ilvl w:val="0"/>
          <w:numId w:val="1"/>
        </w:numPr>
        <w:tabs>
          <w:tab w:val="left" w:leader="none" w:pos="545"/>
        </w:tabs>
        <w:spacing w:before="1" w:lineRule="auto"/>
        <w:ind w:left="545" w:right="982" w:hanging="283"/>
        <w:jc w:val="both"/>
        <w:rPr/>
      </w:pPr>
      <w:r w:rsidDel="00000000" w:rsidR="00000000" w:rsidRPr="00000000">
        <w:rPr>
          <w:b w:val="1"/>
          <w:sz w:val="24"/>
          <w:szCs w:val="24"/>
          <w:rtl w:val="0"/>
        </w:rPr>
        <w:t xml:space="preserve">Anexo 2. </w:t>
      </w:r>
      <w:r w:rsidDel="00000000" w:rsidR="00000000" w:rsidRPr="00000000">
        <w:rPr>
          <w:sz w:val="24"/>
          <w:szCs w:val="24"/>
          <w:rtl w:val="0"/>
        </w:rPr>
        <w:t xml:space="preserve">Formato para presentación de presupuesto</w:t>
      </w:r>
      <w:r w:rsidDel="00000000" w:rsidR="00000000" w:rsidRPr="00000000">
        <w:rPr>
          <w:rtl w:val="0"/>
        </w:rPr>
      </w:r>
    </w:p>
    <w:p w:rsidR="00000000" w:rsidDel="00000000" w:rsidP="00000000" w:rsidRDefault="00000000" w:rsidRPr="00000000" w14:paraId="000000BC">
      <w:pPr>
        <w:numPr>
          <w:ilvl w:val="0"/>
          <w:numId w:val="1"/>
        </w:numPr>
        <w:tabs>
          <w:tab w:val="left" w:leader="none" w:pos="545"/>
        </w:tabs>
        <w:spacing w:before="1" w:lineRule="auto"/>
        <w:ind w:left="545" w:right="982" w:hanging="283"/>
        <w:jc w:val="both"/>
        <w:rPr/>
      </w:pPr>
      <w:r w:rsidDel="00000000" w:rsidR="00000000" w:rsidRPr="00000000">
        <w:rPr>
          <w:b w:val="1"/>
          <w:sz w:val="24"/>
          <w:szCs w:val="24"/>
          <w:rtl w:val="0"/>
        </w:rPr>
        <w:t xml:space="preserve">Anexo 3. </w:t>
      </w:r>
      <w:r w:rsidDel="00000000" w:rsidR="00000000" w:rsidRPr="00000000">
        <w:rPr>
          <w:sz w:val="24"/>
          <w:szCs w:val="24"/>
          <w:rtl w:val="0"/>
        </w:rPr>
        <w:t xml:space="preserve">Carta de Aval firmada por el director del grupo de investigación.</w:t>
      </w:r>
      <w:r w:rsidDel="00000000" w:rsidR="00000000" w:rsidRPr="00000000">
        <w:rPr>
          <w:rtl w:val="0"/>
        </w:rPr>
      </w:r>
    </w:p>
    <w:p w:rsidR="00000000" w:rsidDel="00000000" w:rsidP="00000000" w:rsidRDefault="00000000" w:rsidRPr="00000000" w14:paraId="000000BD">
      <w:pPr>
        <w:numPr>
          <w:ilvl w:val="0"/>
          <w:numId w:val="1"/>
        </w:numPr>
        <w:tabs>
          <w:tab w:val="left" w:leader="none" w:pos="545"/>
        </w:tabs>
        <w:spacing w:before="1" w:lineRule="auto"/>
        <w:ind w:left="545" w:right="982" w:hanging="283"/>
        <w:jc w:val="both"/>
        <w:rPr/>
      </w:pPr>
      <w:r w:rsidDel="00000000" w:rsidR="00000000" w:rsidRPr="00000000">
        <w:rPr>
          <w:sz w:val="24"/>
          <w:szCs w:val="24"/>
          <w:rtl w:val="0"/>
        </w:rPr>
        <w:t xml:space="preserve">Cvlac actualizado de los investigadores vinculados al proyecto</w:t>
      </w:r>
      <w:r w:rsidDel="00000000" w:rsidR="00000000" w:rsidRPr="00000000">
        <w:rPr>
          <w:rtl w:val="0"/>
        </w:rPr>
      </w:r>
    </w:p>
    <w:p w:rsidR="00000000" w:rsidDel="00000000" w:rsidP="00000000" w:rsidRDefault="00000000" w:rsidRPr="00000000" w14:paraId="000000BE">
      <w:pPr>
        <w:numPr>
          <w:ilvl w:val="0"/>
          <w:numId w:val="1"/>
        </w:numPr>
        <w:tabs>
          <w:tab w:val="left" w:leader="none" w:pos="545"/>
        </w:tabs>
        <w:spacing w:before="1" w:lineRule="auto"/>
        <w:ind w:left="545" w:right="982" w:hanging="283"/>
        <w:jc w:val="both"/>
        <w:rPr/>
      </w:pPr>
      <w:r w:rsidDel="00000000" w:rsidR="00000000" w:rsidRPr="00000000">
        <w:rPr>
          <w:sz w:val="24"/>
          <w:szCs w:val="24"/>
          <w:rtl w:val="0"/>
        </w:rPr>
        <w:t xml:space="preserve">Oficio remisorio, realizado por el director del proyecto.</w:t>
      </w: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left" w:leader="none" w:pos="545"/>
          <w:tab w:val="left" w:leader="none" w:pos="587"/>
        </w:tabs>
        <w:spacing w:before="200" w:lineRule="auto"/>
        <w:ind w:left="262" w:firstLine="262"/>
        <w:rPr>
          <w:b w:val="1"/>
          <w:color w:val="000000"/>
          <w:sz w:val="24"/>
          <w:szCs w:val="24"/>
        </w:rPr>
      </w:pPr>
      <w:bookmarkStart w:colFirst="0" w:colLast="0" w:name="_heading=h.b6uwcl82j6pd" w:id="1"/>
      <w:bookmarkEnd w:id="1"/>
      <w:r w:rsidDel="00000000" w:rsidR="00000000" w:rsidRPr="00000000">
        <w:rPr>
          <w:b w:val="1"/>
          <w:color w:val="000000"/>
          <w:sz w:val="24"/>
          <w:szCs w:val="24"/>
          <w:rtl w:val="0"/>
        </w:rPr>
        <w:t xml:space="preserve">FECHAS</w:t>
      </w:r>
    </w:p>
    <w:p w:rsidR="00000000" w:rsidDel="00000000" w:rsidP="00000000" w:rsidRDefault="00000000" w:rsidRPr="00000000" w14:paraId="000000C0">
      <w:pPr>
        <w:tabs>
          <w:tab w:val="left" w:leader="none" w:pos="545"/>
          <w:tab w:val="left" w:leader="none" w:pos="587"/>
        </w:tabs>
        <w:spacing w:after="1" w:before="46" w:lineRule="auto"/>
        <w:ind w:left="545" w:right="982" w:hanging="284"/>
        <w:jc w:val="both"/>
        <w:rPr>
          <w:b w:val="1"/>
          <w:sz w:val="20"/>
          <w:szCs w:val="20"/>
        </w:rPr>
      </w:pPr>
      <w:r w:rsidDel="00000000" w:rsidR="00000000" w:rsidRPr="00000000">
        <w:rPr>
          <w:rtl w:val="0"/>
        </w:rPr>
      </w:r>
    </w:p>
    <w:tbl>
      <w:tblPr>
        <w:tblStyle w:val="Table4"/>
        <w:tblW w:w="100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65"/>
        <w:gridCol w:w="4405"/>
        <w:tblGridChange w:id="0">
          <w:tblGrid>
            <w:gridCol w:w="5665"/>
            <w:gridCol w:w="4405"/>
          </w:tblGrid>
        </w:tblGridChange>
      </w:tblGrid>
      <w:tr>
        <w:trPr>
          <w:cantSplit w:val="0"/>
          <w:trHeight w:val="151" w:hRule="atLeast"/>
          <w:tblHeader w:val="0"/>
        </w:trPr>
        <w:tc>
          <w:tcPr/>
          <w:p w:rsidR="00000000" w:rsidDel="00000000" w:rsidP="00000000" w:rsidRDefault="00000000" w:rsidRPr="00000000" w14:paraId="000000C1">
            <w:pPr>
              <w:widowControl w:val="1"/>
              <w:rPr>
                <w:b w:val="1"/>
                <w:color w:val="000000"/>
              </w:rPr>
            </w:pPr>
            <w:r w:rsidDel="00000000" w:rsidR="00000000" w:rsidRPr="00000000">
              <w:rPr>
                <w:b w:val="1"/>
                <w:color w:val="000000"/>
                <w:rtl w:val="0"/>
              </w:rPr>
              <w:t xml:space="preserve">Actividad</w:t>
            </w:r>
          </w:p>
          <w:p w:rsidR="00000000" w:rsidDel="00000000" w:rsidP="00000000" w:rsidRDefault="00000000" w:rsidRPr="00000000" w14:paraId="000000C2">
            <w:pPr>
              <w:widowControl w:val="1"/>
              <w:rPr>
                <w:b w:val="1"/>
                <w:color w:val="000000"/>
              </w:rPr>
            </w:pPr>
            <w:r w:rsidDel="00000000" w:rsidR="00000000" w:rsidRPr="00000000">
              <w:rPr>
                <w:rtl w:val="0"/>
              </w:rPr>
            </w:r>
          </w:p>
        </w:tc>
        <w:tc>
          <w:tcPr/>
          <w:p w:rsidR="00000000" w:rsidDel="00000000" w:rsidP="00000000" w:rsidRDefault="00000000" w:rsidRPr="00000000" w14:paraId="000000C3">
            <w:pPr>
              <w:widowControl w:val="1"/>
              <w:rPr>
                <w:b w:val="1"/>
                <w:color w:val="000000"/>
              </w:rPr>
            </w:pPr>
            <w:r w:rsidDel="00000000" w:rsidR="00000000" w:rsidRPr="00000000">
              <w:rPr>
                <w:b w:val="1"/>
                <w:color w:val="000000"/>
                <w:rtl w:val="0"/>
              </w:rPr>
              <w:t xml:space="preserve">Fecha Límite</w:t>
            </w:r>
          </w:p>
        </w:tc>
      </w:tr>
      <w:tr>
        <w:trPr>
          <w:cantSplit w:val="0"/>
          <w:trHeight w:val="325" w:hRule="atLeast"/>
          <w:tblHeader w:val="0"/>
        </w:trPr>
        <w:tc>
          <w:tcPr/>
          <w:p w:rsidR="00000000" w:rsidDel="00000000" w:rsidP="00000000" w:rsidRDefault="00000000" w:rsidRPr="00000000" w14:paraId="000000C4">
            <w:pPr>
              <w:widowControl w:val="1"/>
              <w:rPr>
                <w:color w:val="000000"/>
              </w:rPr>
            </w:pPr>
            <w:r w:rsidDel="00000000" w:rsidR="00000000" w:rsidRPr="00000000">
              <w:rPr>
                <w:color w:val="000000"/>
                <w:rtl w:val="0"/>
              </w:rPr>
              <w:t xml:space="preserve">Apertura de la convocatoria</w:t>
            </w:r>
          </w:p>
        </w:tc>
        <w:tc>
          <w:tcPr/>
          <w:p w:rsidR="00000000" w:rsidDel="00000000" w:rsidP="00000000" w:rsidRDefault="00000000" w:rsidRPr="00000000" w14:paraId="000000C5">
            <w:pPr>
              <w:widowControl w:val="1"/>
              <w:rPr>
                <w:color w:val="000000"/>
                <w:sz w:val="24"/>
                <w:szCs w:val="24"/>
              </w:rPr>
            </w:pPr>
            <w:r w:rsidDel="00000000" w:rsidR="00000000" w:rsidRPr="00000000">
              <w:rPr>
                <w:sz w:val="24"/>
                <w:szCs w:val="24"/>
                <w:rtl w:val="0"/>
              </w:rPr>
              <w:t xml:space="preserve">4</w:t>
            </w:r>
            <w:r w:rsidDel="00000000" w:rsidR="00000000" w:rsidRPr="00000000">
              <w:rPr>
                <w:color w:val="000000"/>
                <w:sz w:val="24"/>
                <w:szCs w:val="24"/>
                <w:rtl w:val="0"/>
              </w:rPr>
              <w:t xml:space="preserve"> de </w:t>
            </w:r>
            <w:r w:rsidDel="00000000" w:rsidR="00000000" w:rsidRPr="00000000">
              <w:rPr>
                <w:sz w:val="24"/>
                <w:szCs w:val="24"/>
                <w:rtl w:val="0"/>
              </w:rPr>
              <w:t xml:space="preserve">junio</w:t>
            </w:r>
            <w:r w:rsidDel="00000000" w:rsidR="00000000" w:rsidRPr="00000000">
              <w:rPr>
                <w:color w:val="000000"/>
                <w:sz w:val="24"/>
                <w:szCs w:val="24"/>
                <w:rtl w:val="0"/>
              </w:rPr>
              <w:t xml:space="preserve"> a las 18:00 horas del 2025</w:t>
            </w:r>
          </w:p>
        </w:tc>
      </w:tr>
      <w:tr>
        <w:trPr>
          <w:cantSplit w:val="0"/>
          <w:trHeight w:val="325" w:hRule="atLeast"/>
          <w:tblHeader w:val="0"/>
        </w:trPr>
        <w:tc>
          <w:tcPr/>
          <w:p w:rsidR="00000000" w:rsidDel="00000000" w:rsidP="00000000" w:rsidRDefault="00000000" w:rsidRPr="00000000" w14:paraId="000000C6">
            <w:pPr>
              <w:widowControl w:val="1"/>
              <w:rPr>
                <w:color w:val="000000"/>
              </w:rPr>
            </w:pPr>
            <w:r w:rsidDel="00000000" w:rsidR="00000000" w:rsidRPr="00000000">
              <w:rPr>
                <w:color w:val="000000"/>
                <w:rtl w:val="0"/>
              </w:rPr>
              <w:t xml:space="preserve">Cierre de la convocatoria</w:t>
            </w:r>
          </w:p>
        </w:tc>
        <w:tc>
          <w:tcPr/>
          <w:p w:rsidR="00000000" w:rsidDel="00000000" w:rsidP="00000000" w:rsidRDefault="00000000" w:rsidRPr="00000000" w14:paraId="000000C7">
            <w:pPr>
              <w:widowControl w:val="1"/>
              <w:rPr>
                <w:color w:val="000000"/>
                <w:sz w:val="24"/>
                <w:szCs w:val="24"/>
              </w:rPr>
            </w:pPr>
            <w:r w:rsidDel="00000000" w:rsidR="00000000" w:rsidRPr="00000000">
              <w:rPr>
                <w:color w:val="000000"/>
                <w:sz w:val="24"/>
                <w:szCs w:val="24"/>
                <w:rtl w:val="0"/>
              </w:rPr>
              <w:t xml:space="preserve">2</w:t>
            </w:r>
            <w:r w:rsidDel="00000000" w:rsidR="00000000" w:rsidRPr="00000000">
              <w:rPr>
                <w:sz w:val="24"/>
                <w:szCs w:val="24"/>
                <w:rtl w:val="0"/>
              </w:rPr>
              <w:t xml:space="preserve">9</w:t>
            </w:r>
            <w:r w:rsidDel="00000000" w:rsidR="00000000" w:rsidRPr="00000000">
              <w:rPr>
                <w:color w:val="000000"/>
                <w:sz w:val="24"/>
                <w:szCs w:val="24"/>
                <w:rtl w:val="0"/>
              </w:rPr>
              <w:t xml:space="preserve"> de junio a las 18:00 horas del 2025</w:t>
            </w:r>
          </w:p>
        </w:tc>
      </w:tr>
      <w:tr>
        <w:trPr>
          <w:cantSplit w:val="0"/>
          <w:trHeight w:val="612" w:hRule="atLeast"/>
          <w:tblHeader w:val="0"/>
        </w:trPr>
        <w:tc>
          <w:tcPr/>
          <w:p w:rsidR="00000000" w:rsidDel="00000000" w:rsidP="00000000" w:rsidRDefault="00000000" w:rsidRPr="00000000" w14:paraId="000000C8">
            <w:pPr>
              <w:widowControl w:val="1"/>
              <w:rPr>
                <w:color w:val="000000"/>
              </w:rPr>
            </w:pPr>
            <w:r w:rsidDel="00000000" w:rsidR="00000000" w:rsidRPr="00000000">
              <w:rPr>
                <w:color w:val="000000"/>
                <w:rtl w:val="0"/>
              </w:rPr>
              <w:t xml:space="preserve">Periodo de revisión y notificación de documentación de la convocatoria</w:t>
            </w:r>
          </w:p>
        </w:tc>
        <w:tc>
          <w:tcPr/>
          <w:p w:rsidR="00000000" w:rsidDel="00000000" w:rsidP="00000000" w:rsidRDefault="00000000" w:rsidRPr="00000000" w14:paraId="000000C9">
            <w:pPr>
              <w:widowControl w:val="1"/>
              <w:rPr>
                <w:color w:val="000000"/>
                <w:sz w:val="24"/>
                <w:szCs w:val="24"/>
              </w:rPr>
            </w:pPr>
            <w:r w:rsidDel="00000000" w:rsidR="00000000" w:rsidRPr="00000000">
              <w:rPr>
                <w:color w:val="000000"/>
                <w:sz w:val="24"/>
                <w:szCs w:val="24"/>
                <w:rtl w:val="0"/>
              </w:rPr>
              <w:t xml:space="preserve">Del 30 junio al 03 de julio del 2025</w:t>
            </w:r>
          </w:p>
        </w:tc>
      </w:tr>
      <w:tr>
        <w:trPr>
          <w:cantSplit w:val="0"/>
          <w:trHeight w:val="302" w:hRule="atLeast"/>
          <w:tblHeader w:val="0"/>
        </w:trPr>
        <w:tc>
          <w:tcPr/>
          <w:p w:rsidR="00000000" w:rsidDel="00000000" w:rsidP="00000000" w:rsidRDefault="00000000" w:rsidRPr="00000000" w14:paraId="000000CA">
            <w:pPr>
              <w:widowControl w:val="1"/>
              <w:rPr>
                <w:color w:val="000000"/>
              </w:rPr>
            </w:pPr>
            <w:r w:rsidDel="00000000" w:rsidR="00000000" w:rsidRPr="00000000">
              <w:rPr>
                <w:color w:val="000000"/>
                <w:rtl w:val="0"/>
              </w:rPr>
              <w:t xml:space="preserve">Periodo de ajuste de los requisitos de la convocatoria</w:t>
            </w:r>
          </w:p>
        </w:tc>
        <w:tc>
          <w:tcPr/>
          <w:p w:rsidR="00000000" w:rsidDel="00000000" w:rsidP="00000000" w:rsidRDefault="00000000" w:rsidRPr="00000000" w14:paraId="000000CB">
            <w:pPr>
              <w:widowControl w:val="1"/>
              <w:rPr>
                <w:color w:val="000000"/>
                <w:sz w:val="24"/>
                <w:szCs w:val="24"/>
              </w:rPr>
            </w:pPr>
            <w:r w:rsidDel="00000000" w:rsidR="00000000" w:rsidRPr="00000000">
              <w:rPr>
                <w:color w:val="000000"/>
                <w:sz w:val="24"/>
                <w:szCs w:val="24"/>
                <w:rtl w:val="0"/>
              </w:rPr>
              <w:t xml:space="preserve">Del 04 al 09 de julio del 2025</w:t>
            </w:r>
          </w:p>
        </w:tc>
      </w:tr>
      <w:tr>
        <w:trPr>
          <w:cantSplit w:val="0"/>
          <w:trHeight w:val="461" w:hRule="atLeast"/>
          <w:tblHeader w:val="0"/>
        </w:trPr>
        <w:tc>
          <w:tcPr/>
          <w:p w:rsidR="00000000" w:rsidDel="00000000" w:rsidP="00000000" w:rsidRDefault="00000000" w:rsidRPr="00000000" w14:paraId="000000CC">
            <w:pPr>
              <w:widowControl w:val="1"/>
              <w:rPr>
                <w:color w:val="000000"/>
              </w:rPr>
            </w:pPr>
            <w:r w:rsidDel="00000000" w:rsidR="00000000" w:rsidRPr="00000000">
              <w:rPr>
                <w:color w:val="000000"/>
                <w:rtl w:val="0"/>
              </w:rPr>
              <w:t xml:space="preserve">Periodo de evaluación de las propuestas</w:t>
            </w:r>
          </w:p>
        </w:tc>
        <w:tc>
          <w:tcPr/>
          <w:p w:rsidR="00000000" w:rsidDel="00000000" w:rsidP="00000000" w:rsidRDefault="00000000" w:rsidRPr="00000000" w14:paraId="000000CD">
            <w:pPr>
              <w:widowControl w:val="1"/>
              <w:rPr>
                <w:color w:val="000000"/>
                <w:sz w:val="24"/>
                <w:szCs w:val="24"/>
              </w:rPr>
            </w:pPr>
            <w:r w:rsidDel="00000000" w:rsidR="00000000" w:rsidRPr="00000000">
              <w:rPr>
                <w:color w:val="000000"/>
                <w:sz w:val="24"/>
                <w:szCs w:val="24"/>
                <w:rtl w:val="0"/>
              </w:rPr>
              <w:t xml:space="preserve">Del 10 al 24 de julio del 2025</w:t>
            </w:r>
          </w:p>
        </w:tc>
      </w:tr>
      <w:tr>
        <w:trPr>
          <w:cantSplit w:val="0"/>
          <w:trHeight w:val="461" w:hRule="atLeast"/>
          <w:tblHeader w:val="0"/>
        </w:trPr>
        <w:tc>
          <w:tcPr/>
          <w:p w:rsidR="00000000" w:rsidDel="00000000" w:rsidP="00000000" w:rsidRDefault="00000000" w:rsidRPr="00000000" w14:paraId="000000CE">
            <w:pPr>
              <w:widowControl w:val="1"/>
              <w:rPr>
                <w:color w:val="000000"/>
              </w:rPr>
            </w:pPr>
            <w:r w:rsidDel="00000000" w:rsidR="00000000" w:rsidRPr="00000000">
              <w:rPr>
                <w:color w:val="000000"/>
                <w:rtl w:val="0"/>
              </w:rPr>
              <w:t xml:space="preserve">Publicación de listado de propuestas elegibles</w:t>
            </w:r>
          </w:p>
        </w:tc>
        <w:tc>
          <w:tcPr/>
          <w:p w:rsidR="00000000" w:rsidDel="00000000" w:rsidP="00000000" w:rsidRDefault="00000000" w:rsidRPr="00000000" w14:paraId="000000CF">
            <w:pPr>
              <w:widowControl w:val="1"/>
              <w:rPr>
                <w:color w:val="000000"/>
                <w:sz w:val="24"/>
                <w:szCs w:val="24"/>
              </w:rPr>
            </w:pPr>
            <w:r w:rsidDel="00000000" w:rsidR="00000000" w:rsidRPr="00000000">
              <w:rPr>
                <w:color w:val="000000"/>
                <w:sz w:val="24"/>
                <w:szCs w:val="24"/>
                <w:rtl w:val="0"/>
              </w:rPr>
              <w:t xml:space="preserve">28 de julio 2025</w:t>
            </w:r>
          </w:p>
        </w:tc>
      </w:tr>
      <w:tr>
        <w:trPr>
          <w:cantSplit w:val="0"/>
          <w:trHeight w:val="461" w:hRule="atLeast"/>
          <w:tblHeader w:val="0"/>
        </w:trPr>
        <w:tc>
          <w:tcPr/>
          <w:p w:rsidR="00000000" w:rsidDel="00000000" w:rsidP="00000000" w:rsidRDefault="00000000" w:rsidRPr="00000000" w14:paraId="000000D0">
            <w:pPr>
              <w:widowControl w:val="1"/>
              <w:rPr>
                <w:color w:val="000000"/>
              </w:rPr>
            </w:pPr>
            <w:r w:rsidDel="00000000" w:rsidR="00000000" w:rsidRPr="00000000">
              <w:rPr>
                <w:color w:val="000000"/>
                <w:rtl w:val="0"/>
              </w:rPr>
              <w:t xml:space="preserve">Firma de acta de inicio </w:t>
            </w:r>
          </w:p>
        </w:tc>
        <w:tc>
          <w:tcPr/>
          <w:p w:rsidR="00000000" w:rsidDel="00000000" w:rsidP="00000000" w:rsidRDefault="00000000" w:rsidRPr="00000000" w14:paraId="000000D1">
            <w:pPr>
              <w:widowControl w:val="1"/>
              <w:rPr>
                <w:color w:val="000000"/>
                <w:sz w:val="24"/>
                <w:szCs w:val="24"/>
              </w:rPr>
            </w:pPr>
            <w:r w:rsidDel="00000000" w:rsidR="00000000" w:rsidRPr="00000000">
              <w:rPr>
                <w:color w:val="000000"/>
                <w:sz w:val="24"/>
                <w:szCs w:val="24"/>
                <w:rtl w:val="0"/>
              </w:rPr>
              <w:t xml:space="preserve">06 de agosto del 2025</w:t>
            </w:r>
          </w:p>
        </w:tc>
      </w:tr>
      <w:tr>
        <w:trPr>
          <w:cantSplit w:val="0"/>
          <w:trHeight w:val="461" w:hRule="atLeast"/>
          <w:tblHeader w:val="0"/>
        </w:trPr>
        <w:tc>
          <w:tcPr/>
          <w:p w:rsidR="00000000" w:rsidDel="00000000" w:rsidP="00000000" w:rsidRDefault="00000000" w:rsidRPr="00000000" w14:paraId="000000D2">
            <w:pPr>
              <w:widowControl w:val="1"/>
              <w:rPr>
                <w:color w:val="000000"/>
              </w:rPr>
            </w:pPr>
            <w:r w:rsidDel="00000000" w:rsidR="00000000" w:rsidRPr="00000000">
              <w:rPr>
                <w:color w:val="000000"/>
                <w:rtl w:val="0"/>
              </w:rPr>
              <w:t xml:space="preserve">Informe de avance</w:t>
            </w:r>
          </w:p>
        </w:tc>
        <w:tc>
          <w:tcPr/>
          <w:p w:rsidR="00000000" w:rsidDel="00000000" w:rsidP="00000000" w:rsidRDefault="00000000" w:rsidRPr="00000000" w14:paraId="000000D3">
            <w:pPr>
              <w:widowControl w:val="1"/>
              <w:rPr>
                <w:color w:val="000000"/>
                <w:sz w:val="24"/>
                <w:szCs w:val="24"/>
              </w:rPr>
            </w:pPr>
            <w:r w:rsidDel="00000000" w:rsidR="00000000" w:rsidRPr="00000000">
              <w:rPr>
                <w:color w:val="000000"/>
                <w:sz w:val="24"/>
                <w:szCs w:val="24"/>
                <w:rtl w:val="0"/>
              </w:rPr>
              <w:t xml:space="preserve">06 de octubre del 2025</w:t>
            </w:r>
          </w:p>
        </w:tc>
      </w:tr>
      <w:tr>
        <w:trPr>
          <w:cantSplit w:val="0"/>
          <w:trHeight w:val="461" w:hRule="atLeast"/>
          <w:tblHeader w:val="0"/>
        </w:trPr>
        <w:tc>
          <w:tcPr/>
          <w:p w:rsidR="00000000" w:rsidDel="00000000" w:rsidP="00000000" w:rsidRDefault="00000000" w:rsidRPr="00000000" w14:paraId="000000D4">
            <w:pPr>
              <w:widowControl w:val="1"/>
              <w:rPr>
                <w:color w:val="000000"/>
              </w:rPr>
            </w:pPr>
            <w:r w:rsidDel="00000000" w:rsidR="00000000" w:rsidRPr="00000000">
              <w:rPr>
                <w:color w:val="000000"/>
                <w:rtl w:val="0"/>
              </w:rPr>
              <w:t xml:space="preserve">Informe </w:t>
            </w:r>
            <w:r w:rsidDel="00000000" w:rsidR="00000000" w:rsidRPr="00000000">
              <w:rPr>
                <w:rtl w:val="0"/>
              </w:rPr>
              <w:t xml:space="preserve">final </w:t>
            </w:r>
            <w:r w:rsidDel="00000000" w:rsidR="00000000" w:rsidRPr="00000000">
              <w:rPr>
                <w:rtl w:val="0"/>
              </w:rPr>
            </w:r>
          </w:p>
        </w:tc>
        <w:tc>
          <w:tcPr/>
          <w:p w:rsidR="00000000" w:rsidDel="00000000" w:rsidP="00000000" w:rsidRDefault="00000000" w:rsidRPr="00000000" w14:paraId="000000D5">
            <w:pPr>
              <w:widowControl w:val="1"/>
              <w:rPr>
                <w:color w:val="000000"/>
                <w:sz w:val="24"/>
                <w:szCs w:val="24"/>
              </w:rPr>
            </w:pPr>
            <w:r w:rsidDel="00000000" w:rsidR="00000000" w:rsidRPr="00000000">
              <w:rPr>
                <w:color w:val="000000"/>
                <w:sz w:val="24"/>
                <w:szCs w:val="24"/>
                <w:rtl w:val="0"/>
              </w:rPr>
              <w:t xml:space="preserve">28 de noviembre del 2025</w:t>
            </w:r>
          </w:p>
        </w:tc>
      </w:tr>
    </w:tbl>
    <w:p w:rsidR="00000000" w:rsidDel="00000000" w:rsidP="00000000" w:rsidRDefault="00000000" w:rsidRPr="00000000" w14:paraId="000000D6">
      <w:pPr>
        <w:tabs>
          <w:tab w:val="left" w:leader="none" w:pos="545"/>
          <w:tab w:val="left" w:leader="none" w:pos="587"/>
        </w:tabs>
        <w:spacing w:before="275" w:lineRule="auto"/>
        <w:ind w:left="545" w:right="982" w:hanging="284"/>
        <w:jc w:val="both"/>
        <w:rPr>
          <w:b w:val="1"/>
          <w:sz w:val="24"/>
          <w:szCs w:val="24"/>
        </w:rPr>
      </w:pPr>
      <w:r w:rsidDel="00000000" w:rsidR="00000000" w:rsidRPr="00000000">
        <w:rPr>
          <w:rtl w:val="0"/>
        </w:rPr>
      </w:r>
    </w:p>
    <w:p w:rsidR="00000000" w:rsidDel="00000000" w:rsidP="00000000" w:rsidRDefault="00000000" w:rsidRPr="00000000" w14:paraId="000000D7">
      <w:pPr>
        <w:tabs>
          <w:tab w:val="left" w:leader="none" w:pos="545"/>
          <w:tab w:val="left" w:leader="none" w:pos="587"/>
        </w:tabs>
        <w:spacing w:before="1" w:lineRule="auto"/>
        <w:ind w:left="262" w:firstLine="0"/>
        <w:rPr>
          <w:b w:val="1"/>
          <w:sz w:val="24"/>
          <w:szCs w:val="24"/>
        </w:rPr>
      </w:pPr>
      <w:r w:rsidDel="00000000" w:rsidR="00000000" w:rsidRPr="00000000">
        <w:rPr>
          <w:b w:val="1"/>
          <w:sz w:val="24"/>
          <w:szCs w:val="24"/>
          <w:rtl w:val="0"/>
        </w:rPr>
        <w:t xml:space="preserve">INFORMACIÓN</w:t>
      </w:r>
    </w:p>
    <w:p w:rsidR="00000000" w:rsidDel="00000000" w:rsidP="00000000" w:rsidRDefault="00000000" w:rsidRPr="00000000" w14:paraId="000000D8">
      <w:pPr>
        <w:tabs>
          <w:tab w:val="left" w:leader="none" w:pos="545"/>
          <w:tab w:val="left" w:leader="none" w:pos="587"/>
        </w:tabs>
        <w:spacing w:before="1" w:lineRule="auto"/>
        <w:ind w:left="262" w:right="1456" w:firstLine="0"/>
        <w:jc w:val="both"/>
        <w:rPr>
          <w:sz w:val="24"/>
          <w:szCs w:val="24"/>
        </w:rPr>
      </w:pPr>
      <w:r w:rsidDel="00000000" w:rsidR="00000000" w:rsidRPr="00000000">
        <w:rPr>
          <w:sz w:val="24"/>
          <w:szCs w:val="24"/>
          <w:rtl w:val="0"/>
        </w:rPr>
        <w:t xml:space="preserve">Responsable convocatoria: Dirección de Ciencia, Tecnología e Innovación. Corporación Universitaria Comfacauca - Unicomfacauca</w:t>
      </w:r>
    </w:p>
    <w:p w:rsidR="00000000" w:rsidDel="00000000" w:rsidP="00000000" w:rsidRDefault="00000000" w:rsidRPr="00000000" w14:paraId="000000D9">
      <w:pPr>
        <w:tabs>
          <w:tab w:val="left" w:leader="none" w:pos="545"/>
          <w:tab w:val="left" w:leader="none" w:pos="587"/>
        </w:tabs>
        <w:spacing w:before="1" w:lineRule="auto"/>
        <w:ind w:left="262" w:right="6160" w:firstLine="0"/>
        <w:jc w:val="both"/>
        <w:rPr>
          <w:sz w:val="24"/>
          <w:szCs w:val="24"/>
        </w:rPr>
      </w:pPr>
      <w:r w:rsidDel="00000000" w:rsidR="00000000" w:rsidRPr="00000000">
        <w:rPr>
          <w:sz w:val="24"/>
          <w:szCs w:val="24"/>
          <w:rtl w:val="0"/>
        </w:rPr>
        <w:t xml:space="preserve">E-mail: </w:t>
      </w:r>
      <w:hyperlink r:id="rId9">
        <w:r w:rsidDel="00000000" w:rsidR="00000000" w:rsidRPr="00000000">
          <w:rPr>
            <w:sz w:val="24"/>
            <w:szCs w:val="24"/>
            <w:rtl w:val="0"/>
          </w:rPr>
          <w:t xml:space="preserve">dircti@unicomfacauca.edu.co</w:t>
        </w:r>
      </w:hyperlink>
      <w:r w:rsidDel="00000000" w:rsidR="00000000" w:rsidRPr="00000000">
        <w:rPr>
          <w:sz w:val="24"/>
          <w:szCs w:val="24"/>
          <w:rtl w:val="0"/>
        </w:rPr>
        <w:t xml:space="preserve"> Teléfono: Ext. 118</w:t>
      </w:r>
    </w:p>
    <w:p w:rsidR="00000000" w:rsidDel="00000000" w:rsidP="00000000" w:rsidRDefault="00000000" w:rsidRPr="00000000" w14:paraId="000000DA">
      <w:pPr>
        <w:tabs>
          <w:tab w:val="left" w:leader="none" w:pos="545"/>
          <w:tab w:val="left" w:leader="none" w:pos="587"/>
        </w:tabs>
        <w:spacing w:before="1" w:lineRule="auto"/>
        <w:ind w:left="262" w:right="982" w:firstLine="0"/>
        <w:jc w:val="both"/>
        <w:rPr>
          <w:sz w:val="24"/>
          <w:szCs w:val="24"/>
          <w:u w:val="single"/>
        </w:rPr>
      </w:pPr>
      <w:r w:rsidDel="00000000" w:rsidR="00000000" w:rsidRPr="00000000">
        <w:rPr>
          <w:sz w:val="24"/>
          <w:szCs w:val="24"/>
          <w:rtl w:val="0"/>
        </w:rPr>
        <w:t xml:space="preserve">Página WEB: </w:t>
      </w:r>
      <w:hyperlink r:id="rId10">
        <w:r w:rsidDel="00000000" w:rsidR="00000000" w:rsidRPr="00000000">
          <w:rPr>
            <w:sz w:val="24"/>
            <w:szCs w:val="24"/>
            <w:u w:val="single"/>
            <w:rtl w:val="0"/>
          </w:rPr>
          <w:t xml:space="preserve">https://www.unicomfacauca.edu.co/nuestra-u/convocatorias/</w:t>
        </w:r>
      </w:hyperlink>
      <w:r w:rsidDel="00000000" w:rsidR="00000000" w:rsidRPr="00000000">
        <w:rPr>
          <w:rtl w:val="0"/>
        </w:rPr>
      </w:r>
    </w:p>
    <w:p w:rsidR="00000000" w:rsidDel="00000000" w:rsidP="00000000" w:rsidRDefault="00000000" w:rsidRPr="00000000" w14:paraId="000000DB">
      <w:pPr>
        <w:tabs>
          <w:tab w:val="left" w:leader="none" w:pos="545"/>
          <w:tab w:val="left" w:leader="none" w:pos="587"/>
        </w:tabs>
        <w:spacing w:before="1" w:lineRule="auto"/>
        <w:ind w:left="262" w:right="982" w:firstLine="0"/>
        <w:jc w:val="both"/>
        <w:rPr>
          <w:sz w:val="24"/>
          <w:szCs w:val="24"/>
          <w:u w:val="single"/>
        </w:rPr>
      </w:pPr>
      <w:r w:rsidDel="00000000" w:rsidR="00000000" w:rsidRPr="00000000">
        <w:rPr>
          <w:rtl w:val="0"/>
        </w:rPr>
      </w:r>
    </w:p>
    <w:p w:rsidR="00000000" w:rsidDel="00000000" w:rsidP="00000000" w:rsidRDefault="00000000" w:rsidRPr="00000000" w14:paraId="000000DC">
      <w:pPr>
        <w:tabs>
          <w:tab w:val="left" w:leader="none" w:pos="545"/>
          <w:tab w:val="left" w:leader="none" w:pos="587"/>
        </w:tabs>
        <w:spacing w:before="1" w:lineRule="auto"/>
        <w:ind w:left="262" w:right="982" w:firstLine="0"/>
        <w:jc w:val="both"/>
        <w:rPr>
          <w:sz w:val="24"/>
          <w:szCs w:val="24"/>
          <w:u w:val="single"/>
        </w:rPr>
        <w:sectPr>
          <w:type w:val="nextPage"/>
          <w:pgSz w:h="15840" w:w="12240" w:orient="portrait"/>
          <w:pgMar w:bottom="1134" w:top="1820" w:left="1440" w:right="720" w:header="720" w:footer="720"/>
        </w:sectPr>
      </w:pPr>
      <w:r w:rsidDel="00000000" w:rsidR="00000000" w:rsidRPr="00000000">
        <w:rPr>
          <w:rtl w:val="0"/>
        </w:rPr>
      </w:r>
    </w:p>
    <w:p w:rsidR="00000000" w:rsidDel="00000000" w:rsidP="00000000" w:rsidRDefault="00000000" w:rsidRPr="00000000" w14:paraId="000000DD">
      <w:pPr>
        <w:tabs>
          <w:tab w:val="left" w:leader="none" w:pos="545"/>
          <w:tab w:val="left" w:leader="none" w:pos="587"/>
        </w:tabs>
        <w:spacing w:before="1" w:lineRule="auto"/>
        <w:ind w:left="545" w:right="982" w:hanging="284"/>
        <w:jc w:val="both"/>
        <w:rPr>
          <w:b w:val="1"/>
          <w:sz w:val="20"/>
          <w:szCs w:val="20"/>
        </w:rPr>
        <w:sectPr>
          <w:type w:val="nextPage"/>
          <w:pgSz w:h="15840" w:w="12240" w:orient="portrait"/>
          <w:pgMar w:bottom="280" w:top="1820" w:left="1440" w:right="720" w:header="720" w:footer="720"/>
        </w:sectPr>
      </w:pPr>
      <w:r w:rsidDel="00000000" w:rsidR="00000000" w:rsidRPr="00000000">
        <w:rPr>
          <w:rtl w:val="0"/>
        </w:rPr>
      </w:r>
    </w:p>
    <w:p w:rsidR="00000000" w:rsidDel="00000000" w:rsidP="00000000" w:rsidRDefault="00000000" w:rsidRPr="00000000" w14:paraId="000000DE">
      <w:pPr>
        <w:tabs>
          <w:tab w:val="left" w:leader="none" w:pos="545"/>
          <w:tab w:val="left" w:leader="none" w:pos="587"/>
        </w:tabs>
        <w:spacing w:before="217" w:lineRule="auto"/>
        <w:ind w:left="11" w:right="982" w:firstLine="0"/>
        <w:jc w:val="both"/>
        <w:rPr>
          <w:sz w:val="24"/>
          <w:szCs w:val="24"/>
        </w:rPr>
        <w:sectPr>
          <w:type w:val="nextPage"/>
          <w:pgSz w:h="15840" w:w="12240" w:orient="portrait"/>
          <w:pgMar w:bottom="280" w:top="1820" w:left="1440" w:right="720" w:header="720" w:footer="720"/>
        </w:sectPr>
      </w:pPr>
      <w:r w:rsidDel="00000000" w:rsidR="00000000" w:rsidRPr="00000000">
        <w:rPr>
          <w:rtl w:val="0"/>
        </w:rPr>
      </w:r>
    </w:p>
    <w:p w:rsidR="00000000" w:rsidDel="00000000" w:rsidP="00000000" w:rsidRDefault="00000000" w:rsidRPr="00000000" w14:paraId="000000DF">
      <w:pPr>
        <w:tabs>
          <w:tab w:val="left" w:leader="none" w:pos="545"/>
          <w:tab w:val="left" w:leader="none" w:pos="587"/>
        </w:tabs>
        <w:spacing w:before="217" w:lineRule="auto"/>
        <w:ind w:left="545" w:right="982" w:hanging="284"/>
        <w:jc w:val="both"/>
        <w:rPr>
          <w:b w:val="1"/>
          <w:sz w:val="24"/>
          <w:szCs w:val="24"/>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ind w:left="262" w:firstLine="0"/>
        <w:rPr>
          <w:color w:val="000000"/>
          <w:sz w:val="24"/>
          <w:szCs w:val="24"/>
        </w:rPr>
      </w:pPr>
      <w:r w:rsidDel="00000000" w:rsidR="00000000" w:rsidRPr="00000000">
        <w:rPr>
          <w:rtl w:val="0"/>
        </w:rPr>
      </w:r>
    </w:p>
    <w:sectPr>
      <w:type w:val="nextPage"/>
      <w:pgSz w:h="15840" w:w="12240" w:orient="portrait"/>
      <w:pgMar w:bottom="280" w:top="1820" w:left="144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leader="none" w:pos="4419"/>
        <w:tab w:val="right" w:leader="none" w:pos="8838"/>
      </w:tabs>
      <w:rPr>
        <w:color w:val="000000"/>
      </w:rPr>
    </w:pPr>
    <w:r w:rsidDel="00000000" w:rsidR="00000000" w:rsidRPr="00000000">
      <w:rPr>
        <w:color w:val="000000"/>
      </w:rPr>
      <w:drawing>
        <wp:anchor allowOverlap="1" behindDoc="1" distB="0" distT="0" distL="0" distR="0" hidden="0" layoutInCell="1" locked="0" relativeHeight="0" simplePos="0">
          <wp:simplePos x="0" y="0"/>
          <wp:positionH relativeFrom="page">
            <wp:posOffset>0</wp:posOffset>
          </wp:positionH>
          <wp:positionV relativeFrom="page">
            <wp:posOffset>161925</wp:posOffset>
          </wp:positionV>
          <wp:extent cx="7772400" cy="9886310"/>
          <wp:effectExtent b="0" l="0" r="0" t="0"/>
          <wp:wrapNone/>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772400" cy="988631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545" w:hanging="284"/>
      </w:pPr>
      <w:rPr>
        <w:rFonts w:ascii="Times New Roman" w:cs="Times New Roman" w:eastAsia="Times New Roman" w:hAnsi="Times New Roman"/>
        <w:b w:val="0"/>
        <w:i w:val="0"/>
        <w:sz w:val="24"/>
        <w:szCs w:val="24"/>
      </w:rPr>
    </w:lvl>
    <w:lvl w:ilvl="1">
      <w:start w:val="0"/>
      <w:numFmt w:val="bullet"/>
      <w:lvlText w:val="•"/>
      <w:lvlJc w:val="left"/>
      <w:pPr>
        <w:ind w:left="1494" w:hanging="284"/>
      </w:pPr>
      <w:rPr/>
    </w:lvl>
    <w:lvl w:ilvl="2">
      <w:start w:val="0"/>
      <w:numFmt w:val="bullet"/>
      <w:lvlText w:val="•"/>
      <w:lvlJc w:val="left"/>
      <w:pPr>
        <w:ind w:left="2448" w:hanging="284"/>
      </w:pPr>
      <w:rPr/>
    </w:lvl>
    <w:lvl w:ilvl="3">
      <w:start w:val="0"/>
      <w:numFmt w:val="bullet"/>
      <w:lvlText w:val="•"/>
      <w:lvlJc w:val="left"/>
      <w:pPr>
        <w:ind w:left="3402" w:hanging="284"/>
      </w:pPr>
      <w:rPr/>
    </w:lvl>
    <w:lvl w:ilvl="4">
      <w:start w:val="0"/>
      <w:numFmt w:val="bullet"/>
      <w:lvlText w:val="•"/>
      <w:lvlJc w:val="left"/>
      <w:pPr>
        <w:ind w:left="4356" w:hanging="283"/>
      </w:pPr>
      <w:rPr/>
    </w:lvl>
    <w:lvl w:ilvl="5">
      <w:start w:val="0"/>
      <w:numFmt w:val="bullet"/>
      <w:lvlText w:val="•"/>
      <w:lvlJc w:val="left"/>
      <w:pPr>
        <w:ind w:left="5310" w:hanging="284"/>
      </w:pPr>
      <w:rPr/>
    </w:lvl>
    <w:lvl w:ilvl="6">
      <w:start w:val="0"/>
      <w:numFmt w:val="bullet"/>
      <w:lvlText w:val="•"/>
      <w:lvlJc w:val="left"/>
      <w:pPr>
        <w:ind w:left="6264" w:hanging="284"/>
      </w:pPr>
      <w:rPr/>
    </w:lvl>
    <w:lvl w:ilvl="7">
      <w:start w:val="0"/>
      <w:numFmt w:val="bullet"/>
      <w:lvlText w:val="•"/>
      <w:lvlJc w:val="left"/>
      <w:pPr>
        <w:ind w:left="7218" w:hanging="284"/>
      </w:pPr>
      <w:rPr/>
    </w:lvl>
    <w:lvl w:ilvl="8">
      <w:start w:val="0"/>
      <w:numFmt w:val="bullet"/>
      <w:lvlText w:val="•"/>
      <w:lvlJc w:val="left"/>
      <w:pPr>
        <w:ind w:left="8172" w:hanging="282.9999999999991"/>
      </w:pPr>
      <w:rPr/>
    </w:lvl>
  </w:abstractNum>
  <w:abstractNum w:abstractNumId="2">
    <w:lvl w:ilvl="0">
      <w:start w:val="1"/>
      <w:numFmt w:val="decimal"/>
      <w:lvlText w:val="%1."/>
      <w:lvlJc w:val="left"/>
      <w:pPr>
        <w:ind w:left="545" w:hanging="279"/>
      </w:pPr>
      <w:rPr>
        <w:rFonts w:ascii="Times New Roman" w:cs="Times New Roman" w:eastAsia="Times New Roman" w:hAnsi="Times New Roman"/>
        <w:b w:val="1"/>
        <w:i w:val="0"/>
        <w:sz w:val="24"/>
        <w:szCs w:val="24"/>
      </w:rPr>
    </w:lvl>
    <w:lvl w:ilvl="1">
      <w:start w:val="1"/>
      <w:numFmt w:val="lowerLetter"/>
      <w:lvlText w:val="%2)"/>
      <w:lvlJc w:val="left"/>
      <w:pPr>
        <w:ind w:left="545" w:hanging="284"/>
      </w:pPr>
      <w:rPr>
        <w:rFonts w:ascii="Times New Roman" w:cs="Times New Roman" w:eastAsia="Times New Roman" w:hAnsi="Times New Roman"/>
        <w:b w:val="1"/>
        <w:i w:val="0"/>
        <w:sz w:val="24"/>
        <w:szCs w:val="24"/>
      </w:rPr>
    </w:lvl>
    <w:lvl w:ilvl="2">
      <w:start w:val="0"/>
      <w:numFmt w:val="bullet"/>
      <w:lvlText w:val="•"/>
      <w:lvlJc w:val="left"/>
      <w:pPr>
        <w:ind w:left="2448" w:hanging="284"/>
      </w:pPr>
      <w:rPr/>
    </w:lvl>
    <w:lvl w:ilvl="3">
      <w:start w:val="0"/>
      <w:numFmt w:val="bullet"/>
      <w:lvlText w:val="•"/>
      <w:lvlJc w:val="left"/>
      <w:pPr>
        <w:ind w:left="3402" w:hanging="284"/>
      </w:pPr>
      <w:rPr/>
    </w:lvl>
    <w:lvl w:ilvl="4">
      <w:start w:val="0"/>
      <w:numFmt w:val="bullet"/>
      <w:lvlText w:val="•"/>
      <w:lvlJc w:val="left"/>
      <w:pPr>
        <w:ind w:left="4356" w:hanging="283"/>
      </w:pPr>
      <w:rPr/>
    </w:lvl>
    <w:lvl w:ilvl="5">
      <w:start w:val="0"/>
      <w:numFmt w:val="bullet"/>
      <w:lvlText w:val="•"/>
      <w:lvlJc w:val="left"/>
      <w:pPr>
        <w:ind w:left="5310" w:hanging="284"/>
      </w:pPr>
      <w:rPr/>
    </w:lvl>
    <w:lvl w:ilvl="6">
      <w:start w:val="0"/>
      <w:numFmt w:val="bullet"/>
      <w:lvlText w:val="•"/>
      <w:lvlJc w:val="left"/>
      <w:pPr>
        <w:ind w:left="6264" w:hanging="284"/>
      </w:pPr>
      <w:rPr/>
    </w:lvl>
    <w:lvl w:ilvl="7">
      <w:start w:val="0"/>
      <w:numFmt w:val="bullet"/>
      <w:lvlText w:val="•"/>
      <w:lvlJc w:val="left"/>
      <w:pPr>
        <w:ind w:left="7218" w:hanging="284"/>
      </w:pPr>
      <w:rPr/>
    </w:lvl>
    <w:lvl w:ilvl="8">
      <w:start w:val="0"/>
      <w:numFmt w:val="bullet"/>
      <w:lvlText w:val="•"/>
      <w:lvlJc w:val="left"/>
      <w:pPr>
        <w:ind w:left="8172" w:hanging="282.9999999999991"/>
      </w:pPr>
      <w:rPr/>
    </w:lvl>
  </w:abstractNum>
  <w:abstractNum w:abstractNumId="3">
    <w:lvl w:ilvl="0">
      <w:start w:val="0"/>
      <w:numFmt w:val="bullet"/>
      <w:lvlText w:val="•"/>
      <w:lvlJc w:val="left"/>
      <w:pPr>
        <w:ind w:left="545" w:hanging="284"/>
      </w:pPr>
      <w:rPr>
        <w:rFonts w:ascii="Times New Roman" w:cs="Times New Roman" w:eastAsia="Times New Roman" w:hAnsi="Times New Roman"/>
        <w:b w:val="0"/>
        <w:i w:val="0"/>
        <w:sz w:val="24"/>
        <w:szCs w:val="24"/>
      </w:rPr>
    </w:lvl>
    <w:lvl w:ilvl="1">
      <w:start w:val="0"/>
      <w:numFmt w:val="bullet"/>
      <w:lvlText w:val="•"/>
      <w:lvlJc w:val="left"/>
      <w:pPr>
        <w:ind w:left="1494" w:hanging="284"/>
      </w:pPr>
      <w:rPr/>
    </w:lvl>
    <w:lvl w:ilvl="2">
      <w:start w:val="0"/>
      <w:numFmt w:val="bullet"/>
      <w:lvlText w:val="•"/>
      <w:lvlJc w:val="left"/>
      <w:pPr>
        <w:ind w:left="2448" w:hanging="284"/>
      </w:pPr>
      <w:rPr/>
    </w:lvl>
    <w:lvl w:ilvl="3">
      <w:start w:val="0"/>
      <w:numFmt w:val="bullet"/>
      <w:lvlText w:val="•"/>
      <w:lvlJc w:val="left"/>
      <w:pPr>
        <w:ind w:left="3402" w:hanging="284"/>
      </w:pPr>
      <w:rPr/>
    </w:lvl>
    <w:lvl w:ilvl="4">
      <w:start w:val="0"/>
      <w:numFmt w:val="bullet"/>
      <w:lvlText w:val="•"/>
      <w:lvlJc w:val="left"/>
      <w:pPr>
        <w:ind w:left="4356" w:hanging="283"/>
      </w:pPr>
      <w:rPr/>
    </w:lvl>
    <w:lvl w:ilvl="5">
      <w:start w:val="0"/>
      <w:numFmt w:val="bullet"/>
      <w:lvlText w:val="•"/>
      <w:lvlJc w:val="left"/>
      <w:pPr>
        <w:ind w:left="5310" w:hanging="284"/>
      </w:pPr>
      <w:rPr/>
    </w:lvl>
    <w:lvl w:ilvl="6">
      <w:start w:val="0"/>
      <w:numFmt w:val="bullet"/>
      <w:lvlText w:val="•"/>
      <w:lvlJc w:val="left"/>
      <w:pPr>
        <w:ind w:left="6264" w:hanging="284"/>
      </w:pPr>
      <w:rPr/>
    </w:lvl>
    <w:lvl w:ilvl="7">
      <w:start w:val="0"/>
      <w:numFmt w:val="bullet"/>
      <w:lvlText w:val="•"/>
      <w:lvlJc w:val="left"/>
      <w:pPr>
        <w:ind w:left="7218" w:hanging="284"/>
      </w:pPr>
      <w:rPr/>
    </w:lvl>
    <w:lvl w:ilvl="8">
      <w:start w:val="0"/>
      <w:numFmt w:val="bullet"/>
      <w:lvlText w:val="•"/>
      <w:lvlJc w:val="left"/>
      <w:pPr>
        <w:ind w:left="8172" w:hanging="282.9999999999991"/>
      </w:pPr>
      <w:rPr/>
    </w:lvl>
  </w:abstractNum>
  <w:abstractNum w:abstractNumId="4">
    <w:lvl w:ilvl="0">
      <w:start w:val="0"/>
      <w:numFmt w:val="bullet"/>
      <w:lvlText w:val="●"/>
      <w:lvlJc w:val="left"/>
      <w:pPr>
        <w:ind w:left="545" w:hanging="284"/>
      </w:pPr>
      <w:rPr>
        <w:rFonts w:ascii="Times New Roman" w:cs="Times New Roman" w:eastAsia="Times New Roman" w:hAnsi="Times New Roman"/>
        <w:b w:val="0"/>
        <w:i w:val="0"/>
        <w:sz w:val="24"/>
        <w:szCs w:val="24"/>
      </w:rPr>
    </w:lvl>
    <w:lvl w:ilvl="1">
      <w:start w:val="0"/>
      <w:numFmt w:val="bullet"/>
      <w:lvlText w:val="●"/>
      <w:lvlJc w:val="left"/>
      <w:pPr>
        <w:ind w:left="982" w:hanging="293"/>
      </w:pPr>
      <w:rPr>
        <w:rFonts w:ascii="Times New Roman" w:cs="Times New Roman" w:eastAsia="Times New Roman" w:hAnsi="Times New Roman"/>
        <w:b w:val="0"/>
        <w:i w:val="0"/>
        <w:sz w:val="24"/>
        <w:szCs w:val="24"/>
      </w:rPr>
    </w:lvl>
    <w:lvl w:ilvl="2">
      <w:start w:val="0"/>
      <w:numFmt w:val="bullet"/>
      <w:lvlText w:val="•"/>
      <w:lvlJc w:val="left"/>
      <w:pPr>
        <w:ind w:left="1991" w:hanging="293.0000000000002"/>
      </w:pPr>
      <w:rPr/>
    </w:lvl>
    <w:lvl w:ilvl="3">
      <w:start w:val="0"/>
      <w:numFmt w:val="bullet"/>
      <w:lvlText w:val="•"/>
      <w:lvlJc w:val="left"/>
      <w:pPr>
        <w:ind w:left="3002" w:hanging="293"/>
      </w:pPr>
      <w:rPr/>
    </w:lvl>
    <w:lvl w:ilvl="4">
      <w:start w:val="0"/>
      <w:numFmt w:val="bullet"/>
      <w:lvlText w:val="•"/>
      <w:lvlJc w:val="left"/>
      <w:pPr>
        <w:ind w:left="4013" w:hanging="293"/>
      </w:pPr>
      <w:rPr/>
    </w:lvl>
    <w:lvl w:ilvl="5">
      <w:start w:val="0"/>
      <w:numFmt w:val="bullet"/>
      <w:lvlText w:val="•"/>
      <w:lvlJc w:val="left"/>
      <w:pPr>
        <w:ind w:left="5024" w:hanging="293"/>
      </w:pPr>
      <w:rPr/>
    </w:lvl>
    <w:lvl w:ilvl="6">
      <w:start w:val="0"/>
      <w:numFmt w:val="bullet"/>
      <w:lvlText w:val="•"/>
      <w:lvlJc w:val="left"/>
      <w:pPr>
        <w:ind w:left="6035" w:hanging="293"/>
      </w:pPr>
      <w:rPr/>
    </w:lvl>
    <w:lvl w:ilvl="7">
      <w:start w:val="0"/>
      <w:numFmt w:val="bullet"/>
      <w:lvlText w:val="•"/>
      <w:lvlJc w:val="left"/>
      <w:pPr>
        <w:ind w:left="7046" w:hanging="292"/>
      </w:pPr>
      <w:rPr/>
    </w:lvl>
    <w:lvl w:ilvl="8">
      <w:start w:val="0"/>
      <w:numFmt w:val="bullet"/>
      <w:lvlText w:val="•"/>
      <w:lvlJc w:val="left"/>
      <w:pPr>
        <w:ind w:left="8057" w:hanging="292"/>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262"/>
    </w:pPr>
    <w:rPr>
      <w:b w:val="1"/>
      <w:sz w:val="24"/>
      <w:szCs w:val="24"/>
    </w:rPr>
  </w:style>
  <w:style w:type="paragraph" w:styleId="Heading2">
    <w:name w:val="heading 2"/>
    <w:basedOn w:val="Normal"/>
    <w:next w:val="Normal"/>
    <w:pPr>
      <w:ind w:left="689"/>
    </w:pPr>
    <w:rPr>
      <w:b w:val="1"/>
      <w:sz w:val="24"/>
      <w:szCs w:val="24"/>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uiPriority w:val="9"/>
    <w:qFormat w:val="1"/>
    <w:pPr>
      <w:ind w:left="262"/>
      <w:outlineLvl w:val="0"/>
    </w:pPr>
    <w:rPr>
      <w:b w:val="1"/>
      <w:bCs w:val="1"/>
      <w:sz w:val="24"/>
      <w:szCs w:val="24"/>
    </w:rPr>
  </w:style>
  <w:style w:type="paragraph" w:styleId="Ttulo2">
    <w:name w:val="heading 2"/>
    <w:basedOn w:val="Normal"/>
    <w:uiPriority w:val="9"/>
    <w:semiHidden w:val="1"/>
    <w:unhideWhenUsed w:val="1"/>
    <w:qFormat w:val="1"/>
    <w:pPr>
      <w:ind w:left="689"/>
      <w:outlineLvl w:val="1"/>
    </w:pPr>
    <w:rPr>
      <w:b w:val="1"/>
      <w:bCs w:val="1"/>
      <w:sz w:val="24"/>
      <w:szCs w:val="24"/>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Textoindependiente">
    <w:name w:val="Body Text"/>
    <w:basedOn w:val="Normal"/>
    <w:uiPriority w:val="1"/>
    <w:qFormat w:val="1"/>
    <w:pPr>
      <w:ind w:left="545"/>
    </w:pPr>
    <w:rPr>
      <w:sz w:val="24"/>
      <w:szCs w:val="24"/>
    </w:rPr>
  </w:style>
  <w:style w:type="paragraph" w:styleId="Prrafodelista">
    <w:name w:val="List Paragraph"/>
    <w:basedOn w:val="Normal"/>
    <w:uiPriority w:val="1"/>
    <w:qFormat w:val="1"/>
    <w:pPr>
      <w:ind w:left="545" w:hanging="284"/>
      <w:jc w:val="both"/>
    </w:pPr>
  </w:style>
  <w:style w:type="paragraph" w:styleId="TableParagraph" w:customStyle="1">
    <w:name w:val="Table Paragraph"/>
    <w:basedOn w:val="Normal"/>
    <w:uiPriority w:val="1"/>
    <w:qFormat w:val="1"/>
    <w:pPr>
      <w:ind w:left="11"/>
    </w:pPr>
  </w:style>
  <w:style w:type="paragraph" w:styleId="Encabezado">
    <w:name w:val="header"/>
    <w:basedOn w:val="Normal"/>
    <w:link w:val="EncabezadoCar"/>
    <w:uiPriority w:val="99"/>
    <w:unhideWhenUsed w:val="1"/>
    <w:rsid w:val="003F1ACE"/>
    <w:pPr>
      <w:tabs>
        <w:tab w:val="center" w:pos="4419"/>
        <w:tab w:val="right" w:pos="8838"/>
      </w:tabs>
    </w:pPr>
  </w:style>
  <w:style w:type="character" w:styleId="EncabezadoCar" w:customStyle="1">
    <w:name w:val="Encabezado Car"/>
    <w:basedOn w:val="Fuentedeprrafopredeter"/>
    <w:link w:val="Encabezado"/>
    <w:uiPriority w:val="99"/>
    <w:rsid w:val="003F1ACE"/>
    <w:rPr>
      <w:rFonts w:ascii="Times New Roman" w:cs="Times New Roman" w:eastAsia="Times New Roman" w:hAnsi="Times New Roman"/>
      <w:lang w:val="es-ES"/>
    </w:rPr>
  </w:style>
  <w:style w:type="paragraph" w:styleId="Piedepgina">
    <w:name w:val="footer"/>
    <w:basedOn w:val="Normal"/>
    <w:link w:val="PiedepginaCar"/>
    <w:uiPriority w:val="99"/>
    <w:unhideWhenUsed w:val="1"/>
    <w:rsid w:val="003F1ACE"/>
    <w:pPr>
      <w:tabs>
        <w:tab w:val="center" w:pos="4419"/>
        <w:tab w:val="right" w:pos="8838"/>
      </w:tabs>
    </w:pPr>
  </w:style>
  <w:style w:type="character" w:styleId="PiedepginaCar" w:customStyle="1">
    <w:name w:val="Pie de página Car"/>
    <w:basedOn w:val="Fuentedeprrafopredeter"/>
    <w:link w:val="Piedepgina"/>
    <w:uiPriority w:val="99"/>
    <w:rsid w:val="003F1ACE"/>
    <w:rPr>
      <w:rFonts w:ascii="Times New Roman" w:cs="Times New Roman" w:eastAsia="Times New Roman" w:hAnsi="Times New Roman"/>
      <w:lang w:val="es-ES"/>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tblPr>
      <w:tblStyleRowBandSize w:val="1"/>
      <w:tblStyleColBandSize w:val="1"/>
    </w:tblPr>
  </w:style>
  <w:style w:type="table" w:styleId="a0" w:customStyle="1">
    <w:basedOn w:val="TableNormal1"/>
    <w:tblPr>
      <w:tblStyleRowBandSize w:val="1"/>
      <w:tblStyleColBandSize w:val="1"/>
    </w:tblPr>
  </w:style>
  <w:style w:type="table" w:styleId="a1" w:customStyle="1">
    <w:basedOn w:val="TableNormal1"/>
    <w:tblPr>
      <w:tblStyleRowBandSize w:val="1"/>
      <w:tblStyleColBandSize w:val="1"/>
    </w:tblPr>
  </w:style>
  <w:style w:type="table" w:styleId="a2" w:customStyle="1">
    <w:basedOn w:val="TableNormal1"/>
    <w:tblPr>
      <w:tblStyleRowBandSize w:val="1"/>
      <w:tblStyleColBandSize w:val="1"/>
    </w:tblPr>
  </w:style>
  <w:style w:type="table" w:styleId="a3" w:customStyle="1">
    <w:basedOn w:val="TableNormal1"/>
    <w:tblPr>
      <w:tblStyleRowBandSize w:val="1"/>
      <w:tblStyleColBandSize w:val="1"/>
    </w:tblPr>
  </w:style>
  <w:style w:type="table" w:styleId="a4" w:customStyle="1">
    <w:basedOn w:val="TableNormal1"/>
    <w:tblPr>
      <w:tblStyleRowBandSize w:val="1"/>
      <w:tblStyleColBandSize w:val="1"/>
    </w:tblPr>
  </w:style>
  <w:style w:type="table" w:styleId="a5" w:customStyle="1">
    <w:basedOn w:val="TableNormal1"/>
    <w:tblPr>
      <w:tblStyleRowBandSize w:val="1"/>
      <w:tblStyleColBandSize w:val="1"/>
    </w:tblPr>
  </w:style>
  <w:style w:type="table" w:styleId="a6" w:customStyle="1">
    <w:basedOn w:val="TableNormal1"/>
    <w:tblPr>
      <w:tblStyleRowBandSize w:val="1"/>
      <w:tblStyleColBandSize w:val="1"/>
    </w:tblPr>
  </w:style>
  <w:style w:type="table" w:styleId="a7" w:customStyle="1">
    <w:basedOn w:val="TableNormal1"/>
    <w:tblPr>
      <w:tblStyleRowBandSize w:val="1"/>
      <w:tblStyleColBandSize w:val="1"/>
    </w:tblPr>
  </w:style>
  <w:style w:type="table" w:styleId="a8" w:customStyle="1">
    <w:basedOn w:val="TableNormal1"/>
    <w:tblPr>
      <w:tblStyleRowBandSize w:val="1"/>
      <w:tblStyleColBandSize w:val="1"/>
    </w:tblPr>
  </w:style>
  <w:style w:type="table" w:styleId="Tablaconcuadrcula">
    <w:name w:val="Table Grid"/>
    <w:basedOn w:val="Tablanormal"/>
    <w:uiPriority w:val="39"/>
    <w:rsid w:val="00C0260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unicomfacauca.edu.co/nuestra-u/convocatorias/" TargetMode="External"/><Relationship Id="rId9" Type="http://schemas.openxmlformats.org/officeDocument/2006/relationships/hyperlink" Target="mailto:dircti@unicomfacauca.edu.c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yperlink" Target="https://www.unicomfacauca.edu.co/nuestra-u/convocatori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MDjFrAmJG/8RL4zhx9IwDyW+oA==">CgMxLjAaHwoBMBIaChgICVIUChJ0YWJsZS5rOWt4NjRnMDR0dmIyDmguNmVkdGI0M2YwcWNjMg5oLmI2dXdjbDgyajZwZDgAciExZHJfeFF1dk1LakY2SDVtZmIwd3JqOTd2eVZ3N2p6R1Q=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2024-12-20T15:40:00Z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2024-10-18T00:00:00Z</vt:filetime>
  </property>
  <property fmtid="{D5CDD505-2E9C-101B-9397-08002B2CF9AE}" pid="3" name="Creator">
    <vt:lpwstr>Microsoft® Word LTSC</vt:lpwstr>
  </property>
  <property fmtid="{D5CDD505-2E9C-101B-9397-08002B2CF9AE}" pid="4" name="LastSaved">
    <vt:filetime>2024-12-20T00:00:00Z</vt:filetime>
  </property>
  <property fmtid="{D5CDD505-2E9C-101B-9397-08002B2CF9AE}" pid="5" name="Producer">
    <vt:lpwstr>Microsoft® Word LTSC</vt:lpwstr>
  </property>
</Properties>
</file>