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F9C" w:rsidRPr="00461657" w:rsidRDefault="00883F9C" w:rsidP="00883F9C">
      <w:pPr>
        <w:jc w:val="center"/>
        <w:rPr>
          <w:rFonts w:ascii="Times New Roman" w:hAnsi="Times New Roman" w:cs="Times New Roman"/>
          <w:b/>
        </w:rPr>
      </w:pPr>
      <w:r w:rsidRPr="00461657">
        <w:rPr>
          <w:rFonts w:ascii="Times New Roman" w:hAnsi="Times New Roman" w:cs="Times New Roman"/>
          <w:b/>
        </w:rPr>
        <w:t>Anexo 2A.</w:t>
      </w:r>
    </w:p>
    <w:p w:rsidR="00883F9C" w:rsidRDefault="00883F9C" w:rsidP="00883F9C">
      <w:pPr>
        <w:jc w:val="center"/>
        <w:rPr>
          <w:rFonts w:ascii="Times New Roman" w:hAnsi="Times New Roman" w:cs="Times New Roman"/>
          <w:b/>
        </w:rPr>
      </w:pPr>
      <w:r w:rsidRPr="00461657">
        <w:rPr>
          <w:rFonts w:ascii="Times New Roman" w:hAnsi="Times New Roman" w:cs="Times New Roman"/>
          <w:b/>
        </w:rPr>
        <w:t xml:space="preserve">Normas de Citación para presentación de textos Convocatoria </w:t>
      </w:r>
      <w:r>
        <w:rPr>
          <w:rFonts w:ascii="Times New Roman" w:hAnsi="Times New Roman" w:cs="Times New Roman"/>
          <w:b/>
        </w:rPr>
        <w:t>2022</w:t>
      </w:r>
      <w:r w:rsidRPr="00461657">
        <w:rPr>
          <w:rFonts w:ascii="Times New Roman" w:hAnsi="Times New Roman" w:cs="Times New Roman"/>
          <w:b/>
        </w:rPr>
        <w:t>-0</w:t>
      </w:r>
      <w:r>
        <w:rPr>
          <w:rFonts w:ascii="Times New Roman" w:hAnsi="Times New Roman" w:cs="Times New Roman"/>
          <w:b/>
        </w:rPr>
        <w:t>3</w:t>
      </w:r>
      <w:r w:rsidRPr="00461657">
        <w:rPr>
          <w:rFonts w:ascii="Times New Roman" w:hAnsi="Times New Roman" w:cs="Times New Roman"/>
          <w:b/>
        </w:rPr>
        <w:t xml:space="preserve"> Publicación de Material Docente</w:t>
      </w:r>
    </w:p>
    <w:p w:rsidR="00883F9C" w:rsidRPr="00461657" w:rsidRDefault="00883F9C" w:rsidP="00883F9C">
      <w:pPr>
        <w:jc w:val="center"/>
        <w:rPr>
          <w:rFonts w:ascii="Times New Roman" w:hAnsi="Times New Roman" w:cs="Times New Roman"/>
          <w:b/>
        </w:rPr>
      </w:pPr>
    </w:p>
    <w:p w:rsidR="00883F9C" w:rsidRPr="00461657" w:rsidRDefault="00883F9C" w:rsidP="00883F9C">
      <w:pPr>
        <w:spacing w:after="200"/>
        <w:jc w:val="center"/>
        <w:rPr>
          <w:rFonts w:ascii="Times New Roman" w:eastAsia="Calibri" w:hAnsi="Times New Roman" w:cs="Times New Roman"/>
          <w:b/>
        </w:rPr>
      </w:pPr>
      <w:r w:rsidRPr="00461657">
        <w:rPr>
          <w:rFonts w:ascii="Times New Roman" w:eastAsia="Calibri" w:hAnsi="Times New Roman" w:cs="Times New Roman"/>
          <w:b/>
        </w:rPr>
        <w:t>NORMAS DE CITACIÓN</w:t>
      </w:r>
      <w:r w:rsidRPr="00461657">
        <w:rPr>
          <w:rFonts w:ascii="Times New Roman" w:hAnsi="Times New Roman" w:cs="Times New Roman"/>
        </w:rPr>
        <w:t xml:space="preserve"> </w:t>
      </w:r>
      <w:r w:rsidRPr="00461657">
        <w:rPr>
          <w:rFonts w:ascii="Times New Roman" w:eastAsia="Calibri" w:hAnsi="Times New Roman" w:cs="Times New Roman"/>
          <w:b/>
        </w:rPr>
        <w:t xml:space="preserve">APA </w:t>
      </w:r>
      <w:r w:rsidRPr="00461657">
        <w:rPr>
          <w:rFonts w:ascii="Times New Roman" w:eastAsia="Calibri" w:hAnsi="Times New Roman" w:cs="Times New Roman"/>
          <w:b/>
          <w:strike/>
        </w:rPr>
        <w:t xml:space="preserve"> </w:t>
      </w:r>
      <w:r w:rsidRPr="00461657">
        <w:rPr>
          <w:rFonts w:ascii="Times New Roman" w:eastAsia="Calibri" w:hAnsi="Times New Roman" w:cs="Times New Roman"/>
          <w:b/>
        </w:rPr>
        <w:t>7</w:t>
      </w:r>
    </w:p>
    <w:p w:rsidR="00883F9C" w:rsidRPr="00461657" w:rsidRDefault="00883F9C" w:rsidP="00883F9C">
      <w:pPr>
        <w:spacing w:after="200"/>
        <w:jc w:val="both"/>
        <w:rPr>
          <w:rFonts w:ascii="Times New Roman" w:eastAsia="Calibri" w:hAnsi="Times New Roman" w:cs="Times New Roman"/>
        </w:rPr>
      </w:pPr>
      <w:r w:rsidRPr="00461657">
        <w:rPr>
          <w:rFonts w:ascii="Times New Roman" w:eastAsia="Calibri" w:hAnsi="Times New Roman" w:cs="Times New Roman"/>
        </w:rPr>
        <w:t>La presente convocatoria utiliza el manual de estilo de APA (</w:t>
      </w:r>
      <w:hyperlink r:id="rId7" w:tgtFrame="_blank" w:history="1">
        <w:r w:rsidRPr="00461657">
          <w:rPr>
            <w:rFonts w:ascii="Times New Roman" w:eastAsia="Calibri" w:hAnsi="Times New Roman" w:cs="Times New Roman"/>
          </w:rPr>
          <w:t xml:space="preserve">American </w:t>
        </w:r>
        <w:proofErr w:type="spellStart"/>
        <w:r w:rsidRPr="00461657">
          <w:rPr>
            <w:rFonts w:ascii="Times New Roman" w:eastAsia="Calibri" w:hAnsi="Times New Roman" w:cs="Times New Roman"/>
          </w:rPr>
          <w:t>Psychological</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Association</w:t>
        </w:r>
        <w:proofErr w:type="spellEnd"/>
      </w:hyperlink>
      <w:r w:rsidRPr="00461657">
        <w:rPr>
          <w:rFonts w:ascii="Times New Roman" w:eastAsia="Calibri" w:hAnsi="Times New Roman" w:cs="Times New Roman"/>
        </w:rPr>
        <w:t xml:space="preserve">), para el material docente postulado </w:t>
      </w:r>
    </w:p>
    <w:p w:rsidR="00883F9C" w:rsidRPr="00461657" w:rsidRDefault="00883F9C" w:rsidP="00883F9C">
      <w:pPr>
        <w:spacing w:after="200"/>
        <w:jc w:val="both"/>
        <w:rPr>
          <w:rFonts w:ascii="Times New Roman" w:eastAsia="Calibri" w:hAnsi="Times New Roman" w:cs="Times New Roman"/>
        </w:rPr>
      </w:pPr>
      <w:r w:rsidRPr="00461657">
        <w:rPr>
          <w:rFonts w:ascii="Times New Roman" w:eastAsia="Calibri" w:hAnsi="Times New Roman" w:cs="Times New Roman"/>
        </w:rPr>
        <w:t>El manual de estilo APA fue desarrollado  por la </w:t>
      </w:r>
      <w:hyperlink r:id="rId8" w:tgtFrame="_blank" w:history="1">
        <w:r w:rsidRPr="00461657">
          <w:rPr>
            <w:rFonts w:ascii="Times New Roman" w:eastAsia="Calibri" w:hAnsi="Times New Roman" w:cs="Times New Roman"/>
          </w:rPr>
          <w:t xml:space="preserve">American </w:t>
        </w:r>
        <w:proofErr w:type="spellStart"/>
        <w:r w:rsidRPr="00461657">
          <w:rPr>
            <w:rFonts w:ascii="Times New Roman" w:eastAsia="Calibri" w:hAnsi="Times New Roman" w:cs="Times New Roman"/>
          </w:rPr>
          <w:t>Psychological</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Association</w:t>
        </w:r>
        <w:proofErr w:type="spellEnd"/>
      </w:hyperlink>
      <w:r w:rsidRPr="00461657">
        <w:rPr>
          <w:rFonts w:ascii="Times New Roman" w:eastAsia="Calibri" w:hAnsi="Times New Roman" w:cs="Times New Roman"/>
        </w:rPr>
        <w:t>, y se  ha convertido en el formato de referencia para las ciencias sociales: psicología, educación, economía, derecho, etc.</w:t>
      </w:r>
    </w:p>
    <w:p w:rsidR="00883F9C" w:rsidRPr="00461657" w:rsidRDefault="00883F9C" w:rsidP="00883F9C">
      <w:pPr>
        <w:spacing w:after="200"/>
        <w:jc w:val="both"/>
        <w:rPr>
          <w:rFonts w:ascii="Times New Roman" w:eastAsia="Calibri" w:hAnsi="Times New Roman" w:cs="Times New Roman"/>
        </w:rPr>
      </w:pPr>
      <w:r w:rsidRPr="00461657">
        <w:rPr>
          <w:rFonts w:ascii="Times New Roman" w:eastAsia="Calibri" w:hAnsi="Times New Roman" w:cs="Times New Roman"/>
        </w:rPr>
        <w:t>El </w:t>
      </w:r>
      <w:hyperlink r:id="rId9" w:tgtFrame="_blank" w:history="1">
        <w:r w:rsidRPr="00461657">
          <w:rPr>
            <w:rFonts w:ascii="Times New Roman" w:eastAsia="Calibri" w:hAnsi="Times New Roman" w:cs="Times New Roman"/>
          </w:rPr>
          <w:t>estilo APA</w:t>
        </w:r>
      </w:hyperlink>
      <w:r w:rsidRPr="00461657">
        <w:rPr>
          <w:rFonts w:ascii="Times New Roman" w:eastAsia="Calibri" w:hAnsi="Times New Roman" w:cs="Times New Roman"/>
        </w:rPr>
        <w:t> utiliza el sistema Harvard de autor-fecha para las citas en el texto y al final del documento se insertan las referencias bibliográficas ordenadas alfabéticamente por el apellido del primer autor de cada trabajo. Actualmente las normas APA vigentes son las correspondientes a la 7ª edición, publicada en el año 2019.</w:t>
      </w:r>
    </w:p>
    <w:p w:rsidR="00883F9C" w:rsidRPr="00461657" w:rsidRDefault="00883F9C" w:rsidP="00883F9C">
      <w:pPr>
        <w:spacing w:after="200"/>
        <w:jc w:val="center"/>
        <w:rPr>
          <w:rFonts w:ascii="Times New Roman" w:eastAsia="Calibri" w:hAnsi="Times New Roman" w:cs="Times New Roman"/>
          <w:b/>
          <w:bCs/>
        </w:rPr>
      </w:pPr>
      <w:r w:rsidRPr="00461657">
        <w:rPr>
          <w:rFonts w:ascii="Times New Roman" w:eastAsia="Calibri" w:hAnsi="Times New Roman" w:cs="Times New Roman"/>
          <w:b/>
          <w:bCs/>
        </w:rPr>
        <w:t xml:space="preserve"> Citas en el texto según APA 7</w:t>
      </w:r>
    </w:p>
    <w:p w:rsidR="00883F9C" w:rsidRPr="00461657" w:rsidRDefault="00883F9C" w:rsidP="00883F9C">
      <w:p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El estilo APA utiliza el sistema Harvard de autor-fecha para las citas en el texto. Adaptadas al idioma español, las citas se insertan de la siguiente forma:</w:t>
      </w:r>
    </w:p>
    <w:p w:rsidR="00883F9C" w:rsidRPr="00461657" w:rsidRDefault="00883F9C" w:rsidP="00883F9C">
      <w:pPr>
        <w:numPr>
          <w:ilvl w:val="0"/>
          <w:numId w:val="1"/>
        </w:num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Un autor: </w:t>
      </w:r>
      <w:r w:rsidRPr="00461657">
        <w:rPr>
          <w:rFonts w:ascii="Times New Roman" w:eastAsia="Times New Roman" w:hAnsi="Times New Roman" w:cs="Times New Roman"/>
          <w:b/>
          <w:bCs/>
          <w:lang w:eastAsia="es-CO"/>
        </w:rPr>
        <w:t>(Torres, 2009)</w:t>
      </w:r>
    </w:p>
    <w:p w:rsidR="00883F9C" w:rsidRPr="00461657" w:rsidRDefault="00883F9C" w:rsidP="00883F9C">
      <w:pPr>
        <w:numPr>
          <w:ilvl w:val="0"/>
          <w:numId w:val="1"/>
        </w:num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Dos autores: </w:t>
      </w:r>
      <w:r w:rsidRPr="00461657">
        <w:rPr>
          <w:rFonts w:ascii="Times New Roman" w:eastAsia="Times New Roman" w:hAnsi="Times New Roman" w:cs="Times New Roman"/>
          <w:b/>
          <w:bCs/>
          <w:lang w:eastAsia="es-CO"/>
        </w:rPr>
        <w:t xml:space="preserve">(Davis y </w:t>
      </w:r>
      <w:proofErr w:type="spellStart"/>
      <w:r w:rsidRPr="00461657">
        <w:rPr>
          <w:rFonts w:ascii="Times New Roman" w:eastAsia="Times New Roman" w:hAnsi="Times New Roman" w:cs="Times New Roman"/>
          <w:b/>
          <w:bCs/>
          <w:lang w:eastAsia="es-CO"/>
        </w:rPr>
        <w:t>Whalen</w:t>
      </w:r>
      <w:proofErr w:type="spellEnd"/>
      <w:r w:rsidRPr="00461657">
        <w:rPr>
          <w:rFonts w:ascii="Times New Roman" w:eastAsia="Times New Roman" w:hAnsi="Times New Roman" w:cs="Times New Roman"/>
          <w:b/>
          <w:bCs/>
          <w:lang w:eastAsia="es-CO"/>
        </w:rPr>
        <w:t>, 2001)</w:t>
      </w:r>
    </w:p>
    <w:p w:rsidR="00883F9C" w:rsidRPr="00461657" w:rsidRDefault="00883F9C" w:rsidP="00883F9C">
      <w:pPr>
        <w:numPr>
          <w:ilvl w:val="0"/>
          <w:numId w:val="1"/>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 xml:space="preserve">3, 4 o 5 autores: se citan </w:t>
      </w:r>
      <w:proofErr w:type="gramStart"/>
      <w:r w:rsidRPr="00461657">
        <w:rPr>
          <w:rFonts w:ascii="Times New Roman" w:eastAsia="Times New Roman" w:hAnsi="Times New Roman" w:cs="Times New Roman"/>
          <w:lang w:eastAsia="es-CO"/>
        </w:rPr>
        <w:t>todos la primera vez</w:t>
      </w:r>
      <w:proofErr w:type="gramEnd"/>
      <w:r w:rsidRPr="00461657">
        <w:rPr>
          <w:rFonts w:ascii="Times New Roman" w:eastAsia="Times New Roman" w:hAnsi="Times New Roman" w:cs="Times New Roman"/>
          <w:lang w:eastAsia="es-CO"/>
        </w:rPr>
        <w:t>: (</w:t>
      </w:r>
      <w:proofErr w:type="spellStart"/>
      <w:r w:rsidRPr="00461657">
        <w:rPr>
          <w:rFonts w:ascii="Times New Roman" w:eastAsia="Times New Roman" w:hAnsi="Times New Roman" w:cs="Times New Roman"/>
          <w:b/>
          <w:bCs/>
          <w:lang w:eastAsia="es-CO"/>
        </w:rPr>
        <w:t>Ohman</w:t>
      </w:r>
      <w:proofErr w:type="spellEnd"/>
      <w:r w:rsidRPr="00461657">
        <w:rPr>
          <w:rFonts w:ascii="Times New Roman" w:eastAsia="Times New Roman" w:hAnsi="Times New Roman" w:cs="Times New Roman"/>
          <w:b/>
          <w:bCs/>
          <w:lang w:eastAsia="es-CO"/>
        </w:rPr>
        <w:t xml:space="preserve">, </w:t>
      </w:r>
      <w:proofErr w:type="spellStart"/>
      <w:r w:rsidRPr="00461657">
        <w:rPr>
          <w:rFonts w:ascii="Times New Roman" w:eastAsia="Times New Roman" w:hAnsi="Times New Roman" w:cs="Times New Roman"/>
          <w:b/>
          <w:bCs/>
          <w:lang w:eastAsia="es-CO"/>
        </w:rPr>
        <w:t>Flykt</w:t>
      </w:r>
      <w:proofErr w:type="spellEnd"/>
      <w:r w:rsidRPr="00461657">
        <w:rPr>
          <w:rFonts w:ascii="Times New Roman" w:eastAsia="Times New Roman" w:hAnsi="Times New Roman" w:cs="Times New Roman"/>
          <w:b/>
          <w:bCs/>
          <w:lang w:eastAsia="es-CO"/>
        </w:rPr>
        <w:t xml:space="preserve"> y </w:t>
      </w:r>
      <w:proofErr w:type="spellStart"/>
      <w:r w:rsidRPr="00461657">
        <w:rPr>
          <w:rFonts w:ascii="Times New Roman" w:eastAsia="Times New Roman" w:hAnsi="Times New Roman" w:cs="Times New Roman"/>
          <w:b/>
          <w:bCs/>
          <w:lang w:eastAsia="es-CO"/>
        </w:rPr>
        <w:t>Estevez</w:t>
      </w:r>
      <w:proofErr w:type="spellEnd"/>
      <w:r w:rsidRPr="00461657">
        <w:rPr>
          <w:rFonts w:ascii="Times New Roman" w:eastAsia="Times New Roman" w:hAnsi="Times New Roman" w:cs="Times New Roman"/>
          <w:b/>
          <w:bCs/>
          <w:lang w:eastAsia="es-CO"/>
        </w:rPr>
        <w:t>, 2001) </w:t>
      </w:r>
      <w:r w:rsidRPr="00461657">
        <w:rPr>
          <w:rFonts w:ascii="Times New Roman" w:eastAsia="Times New Roman" w:hAnsi="Times New Roman" w:cs="Times New Roman"/>
          <w:lang w:eastAsia="es-CO"/>
        </w:rPr>
        <w:t>Las siguientes veces que el mismo trabajo sea citado, primer autor et al.</w:t>
      </w:r>
      <w:r w:rsidRPr="00461657">
        <w:rPr>
          <w:rFonts w:ascii="Times New Roman" w:eastAsia="Times New Roman" w:hAnsi="Times New Roman" w:cs="Times New Roman"/>
          <w:b/>
          <w:bCs/>
          <w:lang w:eastAsia="es-CO"/>
        </w:rPr>
        <w:t xml:space="preserve"> (</w:t>
      </w:r>
      <w:proofErr w:type="spellStart"/>
      <w:r w:rsidRPr="00461657">
        <w:rPr>
          <w:rFonts w:ascii="Times New Roman" w:eastAsia="Times New Roman" w:hAnsi="Times New Roman" w:cs="Times New Roman"/>
          <w:b/>
          <w:bCs/>
          <w:lang w:eastAsia="es-CO"/>
        </w:rPr>
        <w:t>Ohman</w:t>
      </w:r>
      <w:proofErr w:type="spellEnd"/>
      <w:r w:rsidRPr="00461657">
        <w:rPr>
          <w:rFonts w:ascii="Times New Roman" w:eastAsia="Times New Roman" w:hAnsi="Times New Roman" w:cs="Times New Roman"/>
          <w:b/>
          <w:bCs/>
          <w:lang w:eastAsia="es-CO"/>
        </w:rPr>
        <w:t xml:space="preserve"> et al., 2001) </w:t>
      </w:r>
    </w:p>
    <w:p w:rsidR="00883F9C" w:rsidRPr="00461657" w:rsidRDefault="00883F9C" w:rsidP="00883F9C">
      <w:pPr>
        <w:numPr>
          <w:ilvl w:val="0"/>
          <w:numId w:val="1"/>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6 o más autores: siempre primer autor et al.: </w:t>
      </w:r>
      <w:r w:rsidRPr="00461657">
        <w:rPr>
          <w:rFonts w:ascii="Times New Roman" w:eastAsia="Times New Roman" w:hAnsi="Times New Roman" w:cs="Times New Roman"/>
          <w:b/>
          <w:bCs/>
          <w:lang w:eastAsia="es-CO"/>
        </w:rPr>
        <w:t>(</w:t>
      </w:r>
      <w:proofErr w:type="spellStart"/>
      <w:r w:rsidRPr="00461657">
        <w:rPr>
          <w:rFonts w:ascii="Times New Roman" w:eastAsia="Times New Roman" w:hAnsi="Times New Roman" w:cs="Times New Roman"/>
          <w:b/>
          <w:bCs/>
          <w:lang w:eastAsia="es-CO"/>
        </w:rPr>
        <w:t>Carretie</w:t>
      </w:r>
      <w:proofErr w:type="spellEnd"/>
      <w:r w:rsidRPr="00461657">
        <w:rPr>
          <w:rFonts w:ascii="Times New Roman" w:eastAsia="Times New Roman" w:hAnsi="Times New Roman" w:cs="Times New Roman"/>
          <w:b/>
          <w:bCs/>
          <w:lang w:eastAsia="es-CO"/>
        </w:rPr>
        <w:t xml:space="preserve"> et al., 2004)</w:t>
      </w:r>
    </w:p>
    <w:p w:rsidR="00883F9C" w:rsidRPr="00461657" w:rsidRDefault="00883F9C" w:rsidP="00883F9C">
      <w:p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Casos especiales:</w:t>
      </w:r>
    </w:p>
    <w:p w:rsidR="00883F9C" w:rsidRPr="00461657" w:rsidRDefault="00883F9C" w:rsidP="00883F9C">
      <w:pPr>
        <w:numPr>
          <w:ilvl w:val="0"/>
          <w:numId w:val="2"/>
        </w:num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Citas múltiples: ordenación cronológica (mismo autor) o alfabética (varios autores) de las citas. </w:t>
      </w:r>
      <w:r w:rsidRPr="00461657">
        <w:rPr>
          <w:rFonts w:ascii="Times New Roman" w:eastAsia="Times New Roman" w:hAnsi="Times New Roman" w:cs="Times New Roman"/>
          <w:b/>
          <w:bCs/>
          <w:lang w:eastAsia="es-CO"/>
        </w:rPr>
        <w:t xml:space="preserve">(Anderson, 2005, 2007) (Anderson, 2009a, 2009b) (Anderson, 2005; Hinojosa y </w:t>
      </w:r>
      <w:proofErr w:type="spellStart"/>
      <w:r w:rsidRPr="00461657">
        <w:rPr>
          <w:rFonts w:ascii="Times New Roman" w:eastAsia="Times New Roman" w:hAnsi="Times New Roman" w:cs="Times New Roman"/>
          <w:b/>
          <w:bCs/>
          <w:lang w:eastAsia="es-CO"/>
        </w:rPr>
        <w:t>Lang</w:t>
      </w:r>
      <w:proofErr w:type="spellEnd"/>
      <w:r w:rsidRPr="00461657">
        <w:rPr>
          <w:rFonts w:ascii="Times New Roman" w:eastAsia="Times New Roman" w:hAnsi="Times New Roman" w:cs="Times New Roman"/>
          <w:b/>
          <w:bCs/>
          <w:lang w:eastAsia="es-CO"/>
        </w:rPr>
        <w:t xml:space="preserve">, 2004; </w:t>
      </w:r>
      <w:proofErr w:type="spellStart"/>
      <w:r w:rsidRPr="00461657">
        <w:rPr>
          <w:rFonts w:ascii="Times New Roman" w:eastAsia="Times New Roman" w:hAnsi="Times New Roman" w:cs="Times New Roman"/>
          <w:b/>
          <w:bCs/>
          <w:lang w:eastAsia="es-CO"/>
        </w:rPr>
        <w:t>Nummenmaa</w:t>
      </w:r>
      <w:proofErr w:type="spellEnd"/>
      <w:r w:rsidRPr="00461657">
        <w:rPr>
          <w:rFonts w:ascii="Times New Roman" w:eastAsia="Times New Roman" w:hAnsi="Times New Roman" w:cs="Times New Roman"/>
          <w:b/>
          <w:bCs/>
          <w:lang w:eastAsia="es-CO"/>
        </w:rPr>
        <w:t xml:space="preserve">, </w:t>
      </w:r>
      <w:proofErr w:type="spellStart"/>
      <w:r w:rsidRPr="00461657">
        <w:rPr>
          <w:rFonts w:ascii="Times New Roman" w:eastAsia="Times New Roman" w:hAnsi="Times New Roman" w:cs="Times New Roman"/>
          <w:b/>
          <w:bCs/>
          <w:lang w:eastAsia="es-CO"/>
        </w:rPr>
        <w:t>Hyona</w:t>
      </w:r>
      <w:proofErr w:type="spellEnd"/>
      <w:r w:rsidRPr="00461657">
        <w:rPr>
          <w:rFonts w:ascii="Times New Roman" w:eastAsia="Times New Roman" w:hAnsi="Times New Roman" w:cs="Times New Roman"/>
          <w:b/>
          <w:bCs/>
          <w:lang w:eastAsia="es-CO"/>
        </w:rPr>
        <w:t xml:space="preserve"> y Davis, 2006)</w:t>
      </w:r>
    </w:p>
    <w:p w:rsidR="00883F9C" w:rsidRPr="00461657" w:rsidRDefault="00883F9C" w:rsidP="00883F9C">
      <w:pPr>
        <w:numPr>
          <w:ilvl w:val="0"/>
          <w:numId w:val="2"/>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Autores con apellidos iguales: </w:t>
      </w:r>
      <w:r w:rsidRPr="00461657">
        <w:rPr>
          <w:rFonts w:ascii="Times New Roman" w:eastAsia="Times New Roman" w:hAnsi="Times New Roman" w:cs="Times New Roman"/>
          <w:b/>
          <w:bCs/>
          <w:lang w:eastAsia="es-CO"/>
        </w:rPr>
        <w:t>(P. Smith, 2009) (</w:t>
      </w:r>
      <w:proofErr w:type="spellStart"/>
      <w:proofErr w:type="gramStart"/>
      <w:r w:rsidRPr="00461657">
        <w:rPr>
          <w:rFonts w:ascii="Times New Roman" w:eastAsia="Times New Roman" w:hAnsi="Times New Roman" w:cs="Times New Roman"/>
          <w:b/>
          <w:bCs/>
          <w:lang w:eastAsia="es-CO"/>
        </w:rPr>
        <w:t>I.Smith</w:t>
      </w:r>
      <w:proofErr w:type="spellEnd"/>
      <w:proofErr w:type="gramEnd"/>
      <w:r w:rsidRPr="00461657">
        <w:rPr>
          <w:rFonts w:ascii="Times New Roman" w:eastAsia="Times New Roman" w:hAnsi="Times New Roman" w:cs="Times New Roman"/>
          <w:b/>
          <w:bCs/>
          <w:lang w:eastAsia="es-CO"/>
        </w:rPr>
        <w:t>, 2004)</w:t>
      </w:r>
    </w:p>
    <w:p w:rsidR="00883F9C" w:rsidRPr="00461657" w:rsidRDefault="00883F9C" w:rsidP="00883F9C">
      <w:pPr>
        <w:numPr>
          <w:ilvl w:val="0"/>
          <w:numId w:val="2"/>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Traducciones de trabajos: </w:t>
      </w:r>
      <w:r w:rsidRPr="00461657">
        <w:rPr>
          <w:rFonts w:ascii="Times New Roman" w:eastAsia="Times New Roman" w:hAnsi="Times New Roman" w:cs="Times New Roman"/>
          <w:b/>
          <w:bCs/>
          <w:lang w:eastAsia="es-CO"/>
        </w:rPr>
        <w:t>(Piaget, 1970/1988)</w:t>
      </w:r>
    </w:p>
    <w:p w:rsidR="00883F9C" w:rsidRPr="00461657" w:rsidRDefault="00883F9C" w:rsidP="00883F9C">
      <w:pPr>
        <w:numPr>
          <w:ilvl w:val="0"/>
          <w:numId w:val="2"/>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Trabajos sin autor identificado: </w:t>
      </w:r>
      <w:r w:rsidRPr="00461657">
        <w:rPr>
          <w:rFonts w:ascii="Times New Roman" w:eastAsia="Times New Roman" w:hAnsi="Times New Roman" w:cs="Times New Roman"/>
          <w:b/>
          <w:bCs/>
          <w:lang w:eastAsia="es-CO"/>
        </w:rPr>
        <w:t>("Primeras palabras del título", 2011)</w:t>
      </w:r>
    </w:p>
    <w:p w:rsidR="00883F9C" w:rsidRPr="00461657" w:rsidRDefault="00883F9C" w:rsidP="00883F9C">
      <w:pPr>
        <w:numPr>
          <w:ilvl w:val="0"/>
          <w:numId w:val="2"/>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Citas de una institución: </w:t>
      </w:r>
      <w:r w:rsidRPr="00461657">
        <w:rPr>
          <w:rFonts w:ascii="Times New Roman" w:eastAsia="Times New Roman" w:hAnsi="Times New Roman" w:cs="Times New Roman"/>
          <w:b/>
          <w:bCs/>
          <w:lang w:eastAsia="es-CO"/>
        </w:rPr>
        <w:t>(Universidad Autónoma de Madrid [UAM], 2011)</w:t>
      </w:r>
      <w:r w:rsidRPr="00461657">
        <w:rPr>
          <w:rFonts w:ascii="Times New Roman" w:eastAsia="Times New Roman" w:hAnsi="Times New Roman" w:cs="Times New Roman"/>
          <w:lang w:eastAsia="es-CO"/>
        </w:rPr>
        <w:t> la primera vez. Siguientes citas:</w:t>
      </w:r>
      <w:r w:rsidRPr="00461657">
        <w:rPr>
          <w:rFonts w:ascii="Times New Roman" w:eastAsia="Times New Roman" w:hAnsi="Times New Roman" w:cs="Times New Roman"/>
          <w:b/>
          <w:bCs/>
          <w:lang w:eastAsia="es-CO"/>
        </w:rPr>
        <w:t> (UAM, 2011)</w:t>
      </w:r>
    </w:p>
    <w:p w:rsidR="00883F9C" w:rsidRPr="00461657" w:rsidRDefault="00883F9C" w:rsidP="00883F9C">
      <w:p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Citas textuales: hay que hacer constar además del autor y la fecha, la página o páginas o de no existir el párrafo concreto del que se ha obtenido la información:</w:t>
      </w:r>
    </w:p>
    <w:p w:rsidR="00883F9C" w:rsidRPr="00461657" w:rsidRDefault="00883F9C" w:rsidP="00883F9C">
      <w:pPr>
        <w:numPr>
          <w:ilvl w:val="0"/>
          <w:numId w:val="3"/>
        </w:numPr>
        <w:shd w:val="clear" w:color="auto" w:fill="FFFFFF"/>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Menos de 40 palabras: citas dentro de un párrafo encerradas entre </w:t>
      </w:r>
      <w:r w:rsidRPr="00461657">
        <w:rPr>
          <w:rFonts w:ascii="Times New Roman" w:eastAsia="Times New Roman" w:hAnsi="Times New Roman" w:cs="Times New Roman"/>
          <w:b/>
          <w:bCs/>
          <w:lang w:eastAsia="es-CO"/>
        </w:rPr>
        <w:t>" </w:t>
      </w:r>
      <w:r w:rsidRPr="00461657">
        <w:rPr>
          <w:rFonts w:ascii="Times New Roman" w:eastAsia="Times New Roman" w:hAnsi="Times New Roman" w:cs="Times New Roman"/>
          <w:lang w:eastAsia="es-CO"/>
        </w:rPr>
        <w:t>y </w:t>
      </w:r>
      <w:r w:rsidRPr="00461657">
        <w:rPr>
          <w:rFonts w:ascii="Times New Roman" w:eastAsia="Times New Roman" w:hAnsi="Times New Roman" w:cs="Times New Roman"/>
          <w:b/>
          <w:bCs/>
          <w:lang w:eastAsia="es-CO"/>
        </w:rPr>
        <w:t>"</w:t>
      </w:r>
      <w:r w:rsidRPr="00461657">
        <w:rPr>
          <w:rFonts w:ascii="Times New Roman" w:eastAsia="Times New Roman" w:hAnsi="Times New Roman" w:cs="Times New Roman"/>
          <w:lang w:eastAsia="es-CO"/>
        </w:rPr>
        <w:t>.</w:t>
      </w:r>
    </w:p>
    <w:p w:rsidR="00883F9C" w:rsidRPr="00461657" w:rsidRDefault="00883F9C" w:rsidP="00883F9C">
      <w:pPr>
        <w:numPr>
          <w:ilvl w:val="0"/>
          <w:numId w:val="3"/>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Más de 40 palabras: nuevo párrafo con margen adicional de 5 espacios y sin comillas.</w:t>
      </w:r>
    </w:p>
    <w:p w:rsidR="00883F9C" w:rsidRPr="00461657" w:rsidRDefault="00883F9C" w:rsidP="00883F9C">
      <w:pPr>
        <w:numPr>
          <w:ilvl w:val="0"/>
          <w:numId w:val="3"/>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lastRenderedPageBreak/>
        <w:t>Cita textual extraída de una página:</w:t>
      </w:r>
      <w:r w:rsidRPr="00461657">
        <w:rPr>
          <w:rFonts w:ascii="Times New Roman" w:eastAsia="Times New Roman" w:hAnsi="Times New Roman" w:cs="Times New Roman"/>
          <w:b/>
          <w:bCs/>
          <w:lang w:eastAsia="es-CO"/>
        </w:rPr>
        <w:t> (</w:t>
      </w:r>
      <w:proofErr w:type="spellStart"/>
      <w:r w:rsidRPr="00461657">
        <w:rPr>
          <w:rFonts w:ascii="Times New Roman" w:eastAsia="Times New Roman" w:hAnsi="Times New Roman" w:cs="Times New Roman"/>
          <w:b/>
          <w:bCs/>
          <w:lang w:eastAsia="es-CO"/>
        </w:rPr>
        <w:t>Zofio</w:t>
      </w:r>
      <w:proofErr w:type="spellEnd"/>
      <w:r w:rsidRPr="00461657">
        <w:rPr>
          <w:rFonts w:ascii="Times New Roman" w:eastAsia="Times New Roman" w:hAnsi="Times New Roman" w:cs="Times New Roman"/>
          <w:b/>
          <w:bCs/>
          <w:lang w:eastAsia="es-CO"/>
        </w:rPr>
        <w:t>, 2010, p. 14)</w:t>
      </w:r>
    </w:p>
    <w:p w:rsidR="00883F9C" w:rsidRPr="00461657" w:rsidRDefault="00883F9C" w:rsidP="00883F9C">
      <w:pPr>
        <w:numPr>
          <w:ilvl w:val="0"/>
          <w:numId w:val="3"/>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Cita textual extraída de más de una página: </w:t>
      </w:r>
      <w:r w:rsidRPr="00461657">
        <w:rPr>
          <w:rFonts w:ascii="Times New Roman" w:eastAsia="Times New Roman" w:hAnsi="Times New Roman" w:cs="Times New Roman"/>
          <w:b/>
          <w:bCs/>
          <w:lang w:eastAsia="es-CO"/>
        </w:rPr>
        <w:t>(</w:t>
      </w:r>
      <w:proofErr w:type="spellStart"/>
      <w:r w:rsidRPr="00461657">
        <w:rPr>
          <w:rFonts w:ascii="Times New Roman" w:eastAsia="Times New Roman" w:hAnsi="Times New Roman" w:cs="Times New Roman"/>
          <w:b/>
          <w:bCs/>
          <w:lang w:eastAsia="es-CO"/>
        </w:rPr>
        <w:t>Zofio</w:t>
      </w:r>
      <w:proofErr w:type="spellEnd"/>
      <w:r w:rsidRPr="00461657">
        <w:rPr>
          <w:rFonts w:ascii="Times New Roman" w:eastAsia="Times New Roman" w:hAnsi="Times New Roman" w:cs="Times New Roman"/>
          <w:b/>
          <w:bCs/>
          <w:lang w:eastAsia="es-CO"/>
        </w:rPr>
        <w:t>, 2010, pp. 140-141)</w:t>
      </w:r>
    </w:p>
    <w:p w:rsidR="00883F9C" w:rsidRPr="00461657" w:rsidRDefault="00883F9C" w:rsidP="00883F9C">
      <w:pPr>
        <w:numPr>
          <w:ilvl w:val="0"/>
          <w:numId w:val="3"/>
        </w:numPr>
        <w:shd w:val="clear" w:color="auto" w:fill="FFFFFF"/>
        <w:spacing w:before="100" w:beforeAutospacing="1" w:after="100" w:afterAutospacing="1"/>
        <w:textAlignment w:val="top"/>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Cita textual sin numeración de página: </w:t>
      </w:r>
      <w:r w:rsidRPr="00461657">
        <w:rPr>
          <w:rFonts w:ascii="Times New Roman" w:eastAsia="Times New Roman" w:hAnsi="Times New Roman" w:cs="Times New Roman"/>
          <w:b/>
          <w:bCs/>
          <w:lang w:eastAsia="es-CO"/>
        </w:rPr>
        <w:t>(</w:t>
      </w:r>
      <w:proofErr w:type="spellStart"/>
      <w:r w:rsidRPr="00461657">
        <w:rPr>
          <w:rFonts w:ascii="Times New Roman" w:eastAsia="Times New Roman" w:hAnsi="Times New Roman" w:cs="Times New Roman"/>
          <w:b/>
          <w:bCs/>
          <w:lang w:eastAsia="es-CO"/>
        </w:rPr>
        <w:t>Zofio</w:t>
      </w:r>
      <w:proofErr w:type="spellEnd"/>
      <w:r w:rsidRPr="00461657">
        <w:rPr>
          <w:rFonts w:ascii="Times New Roman" w:eastAsia="Times New Roman" w:hAnsi="Times New Roman" w:cs="Times New Roman"/>
          <w:b/>
          <w:bCs/>
          <w:lang w:eastAsia="es-CO"/>
        </w:rPr>
        <w:t>, 2010, párr. 3)</w:t>
      </w:r>
    </w:p>
    <w:p w:rsidR="00883F9C" w:rsidRPr="00461657" w:rsidRDefault="00883F9C" w:rsidP="00883F9C">
      <w:pPr>
        <w:spacing w:after="200"/>
        <w:jc w:val="center"/>
        <w:rPr>
          <w:rFonts w:ascii="Times New Roman" w:eastAsia="Calibri" w:hAnsi="Times New Roman" w:cs="Times New Roman"/>
          <w:b/>
          <w:bCs/>
        </w:rPr>
      </w:pPr>
      <w:r w:rsidRPr="00461657">
        <w:rPr>
          <w:rFonts w:ascii="Times New Roman" w:eastAsia="Calibri" w:hAnsi="Times New Roman" w:cs="Times New Roman"/>
          <w:b/>
          <w:bCs/>
        </w:rPr>
        <w:t>Ejemplos de Referencias en APA 7</w:t>
      </w: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Libro</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Herrán Gascón, A., Cortina Selva, M. y González Sánchez, I. (2006). </w:t>
      </w:r>
      <w:r w:rsidRPr="00461657">
        <w:rPr>
          <w:rFonts w:ascii="Times New Roman" w:eastAsia="Times New Roman" w:hAnsi="Times New Roman" w:cs="Times New Roman"/>
          <w:i/>
          <w:iCs/>
          <w:lang w:eastAsia="es-CO"/>
        </w:rPr>
        <w:t xml:space="preserve">La muerte y su didáctica. Manual para educación infantil, primaria </w:t>
      </w:r>
      <w:proofErr w:type="gramStart"/>
      <w:r w:rsidRPr="00461657">
        <w:rPr>
          <w:rFonts w:ascii="Times New Roman" w:eastAsia="Times New Roman" w:hAnsi="Times New Roman" w:cs="Times New Roman"/>
          <w:i/>
          <w:iCs/>
          <w:lang w:eastAsia="es-CO"/>
        </w:rPr>
        <w:t>y  secundaria</w:t>
      </w:r>
      <w:proofErr w:type="gramEnd"/>
      <w:r w:rsidRPr="00461657">
        <w:rPr>
          <w:rFonts w:ascii="Times New Roman" w:eastAsia="Times New Roman" w:hAnsi="Times New Roman" w:cs="Times New Roman"/>
          <w:lang w:eastAsia="es-CO"/>
        </w:rPr>
        <w:t xml:space="preserve">. Madrid: </w:t>
      </w:r>
      <w:proofErr w:type="spellStart"/>
      <w:r w:rsidRPr="00461657">
        <w:rPr>
          <w:rFonts w:ascii="Times New Roman" w:eastAsia="Times New Roman" w:hAnsi="Times New Roman" w:cs="Times New Roman"/>
          <w:lang w:eastAsia="es-CO"/>
        </w:rPr>
        <w:t>Universitas</w:t>
      </w:r>
      <w:proofErr w:type="spellEnd"/>
      <w:r w:rsidRPr="00461657">
        <w:rPr>
          <w:rFonts w:ascii="Times New Roman" w:eastAsia="Times New Roman" w:hAnsi="Times New Roman" w:cs="Times New Roman"/>
          <w:lang w:eastAsia="es-CO"/>
        </w:rPr>
        <w:t>.</w:t>
      </w:r>
    </w:p>
    <w:p w:rsidR="00883F9C" w:rsidRPr="00461657" w:rsidRDefault="00883F9C" w:rsidP="00883F9C">
      <w:pPr>
        <w:shd w:val="clear" w:color="auto" w:fill="FFFFFF"/>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Libro (antología o compilación)</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Trillo, J. (Ed.). (2001). </w:t>
      </w:r>
      <w:r w:rsidRPr="00461657">
        <w:rPr>
          <w:rFonts w:ascii="Times New Roman" w:eastAsia="Times New Roman" w:hAnsi="Times New Roman" w:cs="Times New Roman"/>
          <w:i/>
          <w:iCs/>
          <w:lang w:eastAsia="es-CO"/>
        </w:rPr>
        <w:t>El legado pedagógico del siglo XX para la escuela del siglo XXI</w:t>
      </w:r>
      <w:r w:rsidRPr="00461657">
        <w:rPr>
          <w:rFonts w:ascii="Times New Roman" w:eastAsia="Times New Roman" w:hAnsi="Times New Roman" w:cs="Times New Roman"/>
          <w:lang w:eastAsia="es-CO"/>
        </w:rPr>
        <w:t xml:space="preserve">. Barcelona: </w:t>
      </w:r>
      <w:proofErr w:type="spellStart"/>
      <w:r w:rsidRPr="00461657">
        <w:rPr>
          <w:rFonts w:ascii="Times New Roman" w:eastAsia="Times New Roman" w:hAnsi="Times New Roman" w:cs="Times New Roman"/>
          <w:lang w:eastAsia="es-CO"/>
        </w:rPr>
        <w:t>Graó</w:t>
      </w:r>
      <w:proofErr w:type="spellEnd"/>
      <w:r w:rsidRPr="00461657">
        <w:rPr>
          <w:rFonts w:ascii="Times New Roman" w:eastAsia="Times New Roman" w:hAnsi="Times New Roman" w:cs="Times New Roman"/>
          <w:lang w:eastAsia="es-CO"/>
        </w:rPr>
        <w:t>.</w:t>
      </w:r>
    </w:p>
    <w:p w:rsidR="00883F9C" w:rsidRPr="00461657" w:rsidRDefault="00883F9C" w:rsidP="00883F9C">
      <w:pPr>
        <w:shd w:val="clear" w:color="auto" w:fill="FFFFFF"/>
        <w:rPr>
          <w:rFonts w:ascii="Times New Roman" w:eastAsia="Times New Roman" w:hAnsi="Times New Roman" w:cs="Times New Roman"/>
          <w:b/>
          <w:bCs/>
          <w:shd w:val="clear" w:color="auto" w:fill="FFD700"/>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Capítulo de libro</w:t>
      </w:r>
    </w:p>
    <w:p w:rsidR="00883F9C" w:rsidRPr="00461657" w:rsidRDefault="00883F9C" w:rsidP="00883F9C">
      <w:pPr>
        <w:shd w:val="clear" w:color="auto" w:fill="FFFFFF"/>
        <w:ind w:left="600"/>
        <w:rPr>
          <w:rFonts w:ascii="Times New Roman" w:eastAsia="Times New Roman" w:hAnsi="Times New Roman" w:cs="Times New Roman"/>
          <w:lang w:eastAsia="es-CO"/>
        </w:rPr>
      </w:pPr>
      <w:proofErr w:type="spellStart"/>
      <w:r w:rsidRPr="00461657">
        <w:rPr>
          <w:rFonts w:ascii="Times New Roman" w:eastAsia="Times New Roman" w:hAnsi="Times New Roman" w:cs="Times New Roman"/>
          <w:lang w:eastAsia="es-CO"/>
        </w:rPr>
        <w:t>Gilmartín</w:t>
      </w:r>
      <w:proofErr w:type="spellEnd"/>
      <w:r w:rsidRPr="00461657">
        <w:rPr>
          <w:rFonts w:ascii="Times New Roman" w:eastAsia="Times New Roman" w:hAnsi="Times New Roman" w:cs="Times New Roman"/>
          <w:lang w:eastAsia="es-CO"/>
        </w:rPr>
        <w:t xml:space="preserve">, M. A. (2008). Ambientes escolares. En J. A. Aragonés y M. </w:t>
      </w:r>
      <w:proofErr w:type="spellStart"/>
      <w:r w:rsidRPr="00461657">
        <w:rPr>
          <w:rFonts w:ascii="Times New Roman" w:eastAsia="Times New Roman" w:hAnsi="Times New Roman" w:cs="Times New Roman"/>
          <w:lang w:eastAsia="es-CO"/>
        </w:rPr>
        <w:t>Amérigo</w:t>
      </w:r>
      <w:proofErr w:type="spellEnd"/>
      <w:r w:rsidRPr="00461657">
        <w:rPr>
          <w:rFonts w:ascii="Times New Roman" w:eastAsia="Times New Roman" w:hAnsi="Times New Roman" w:cs="Times New Roman"/>
          <w:lang w:eastAsia="es-CO"/>
        </w:rPr>
        <w:t xml:space="preserve"> (Eds.), </w:t>
      </w:r>
      <w:r w:rsidRPr="00461657">
        <w:rPr>
          <w:rFonts w:ascii="Times New Roman" w:eastAsia="Times New Roman" w:hAnsi="Times New Roman" w:cs="Times New Roman"/>
          <w:i/>
          <w:iCs/>
          <w:lang w:eastAsia="es-CO"/>
        </w:rPr>
        <w:t>Psicología ambiental </w:t>
      </w:r>
      <w:r w:rsidRPr="00461657">
        <w:rPr>
          <w:rFonts w:ascii="Times New Roman" w:eastAsia="Times New Roman" w:hAnsi="Times New Roman" w:cs="Times New Roman"/>
          <w:lang w:eastAsia="es-CO"/>
        </w:rPr>
        <w:t>(pp. 221-237).</w:t>
      </w:r>
      <w:r w:rsidRPr="00461657">
        <w:rPr>
          <w:rFonts w:ascii="Times New Roman" w:eastAsia="Times New Roman" w:hAnsi="Times New Roman" w:cs="Times New Roman"/>
          <w:lang w:eastAsia="es-CO"/>
        </w:rPr>
        <w:br/>
        <w:t>Madrid: Pirámide.</w:t>
      </w:r>
    </w:p>
    <w:p w:rsidR="00883F9C" w:rsidRPr="00461657" w:rsidRDefault="00883F9C" w:rsidP="00883F9C">
      <w:pPr>
        <w:shd w:val="clear" w:color="auto" w:fill="FFFFFF"/>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Artículo de revista en papel</w:t>
      </w:r>
    </w:p>
    <w:p w:rsidR="00883F9C" w:rsidRPr="00461657" w:rsidRDefault="00883F9C" w:rsidP="00883F9C">
      <w:pPr>
        <w:shd w:val="clear" w:color="auto" w:fill="FFFFFF"/>
        <w:ind w:left="600"/>
        <w:rPr>
          <w:rFonts w:ascii="Times New Roman" w:eastAsia="Times New Roman" w:hAnsi="Times New Roman" w:cs="Times New Roman"/>
          <w:lang w:val="en-US" w:eastAsia="es-CO"/>
        </w:rPr>
      </w:pPr>
      <w:r w:rsidRPr="00461657">
        <w:rPr>
          <w:rFonts w:ascii="Times New Roman" w:eastAsia="Times New Roman" w:hAnsi="Times New Roman" w:cs="Times New Roman"/>
          <w:lang w:eastAsia="es-CO"/>
        </w:rPr>
        <w:t xml:space="preserve">Rodríguez, C. (2007). </w:t>
      </w:r>
      <w:proofErr w:type="spellStart"/>
      <w:r w:rsidRPr="00461657">
        <w:rPr>
          <w:rFonts w:ascii="Times New Roman" w:eastAsia="Times New Roman" w:hAnsi="Times New Roman" w:cs="Times New Roman"/>
          <w:lang w:eastAsia="es-CO"/>
        </w:rPr>
        <w:t>God's</w:t>
      </w:r>
      <w:proofErr w:type="spellEnd"/>
      <w:r w:rsidRPr="00461657">
        <w:rPr>
          <w:rFonts w:ascii="Times New Roman" w:eastAsia="Times New Roman" w:hAnsi="Times New Roman" w:cs="Times New Roman"/>
          <w:lang w:eastAsia="es-CO"/>
        </w:rPr>
        <w:t xml:space="preserve"> </w:t>
      </w:r>
      <w:proofErr w:type="spellStart"/>
      <w:r w:rsidRPr="00461657">
        <w:rPr>
          <w:rFonts w:ascii="Times New Roman" w:eastAsia="Times New Roman" w:hAnsi="Times New Roman" w:cs="Times New Roman"/>
          <w:lang w:eastAsia="es-CO"/>
        </w:rPr>
        <w:t>eye</w:t>
      </w:r>
      <w:proofErr w:type="spellEnd"/>
      <w:r w:rsidRPr="00461657">
        <w:rPr>
          <w:rFonts w:ascii="Times New Roman" w:eastAsia="Times New Roman" w:hAnsi="Times New Roman" w:cs="Times New Roman"/>
          <w:lang w:eastAsia="es-CO"/>
        </w:rPr>
        <w:t xml:space="preserve"> </w:t>
      </w:r>
      <w:proofErr w:type="spellStart"/>
      <w:r w:rsidRPr="00461657">
        <w:rPr>
          <w:rFonts w:ascii="Times New Roman" w:eastAsia="Times New Roman" w:hAnsi="Times New Roman" w:cs="Times New Roman"/>
          <w:lang w:eastAsia="es-CO"/>
        </w:rPr>
        <w:t>does</w:t>
      </w:r>
      <w:proofErr w:type="spellEnd"/>
      <w:r w:rsidRPr="00461657">
        <w:rPr>
          <w:rFonts w:ascii="Times New Roman" w:eastAsia="Times New Roman" w:hAnsi="Times New Roman" w:cs="Times New Roman"/>
          <w:lang w:eastAsia="es-CO"/>
        </w:rPr>
        <w:t xml:space="preserve"> </w:t>
      </w:r>
      <w:proofErr w:type="spellStart"/>
      <w:r w:rsidRPr="00461657">
        <w:rPr>
          <w:rFonts w:ascii="Times New Roman" w:eastAsia="Times New Roman" w:hAnsi="Times New Roman" w:cs="Times New Roman"/>
          <w:lang w:eastAsia="es-CO"/>
        </w:rPr>
        <w:t>not</w:t>
      </w:r>
      <w:proofErr w:type="spellEnd"/>
      <w:r w:rsidRPr="00461657">
        <w:rPr>
          <w:rFonts w:ascii="Times New Roman" w:eastAsia="Times New Roman" w:hAnsi="Times New Roman" w:cs="Times New Roman"/>
          <w:lang w:eastAsia="es-CO"/>
        </w:rPr>
        <w:t xml:space="preserve"> look at </w:t>
      </w:r>
      <w:proofErr w:type="spellStart"/>
      <w:r w:rsidRPr="00461657">
        <w:rPr>
          <w:rFonts w:ascii="Times New Roman" w:eastAsia="Times New Roman" w:hAnsi="Times New Roman" w:cs="Times New Roman"/>
          <w:lang w:eastAsia="es-CO"/>
        </w:rPr>
        <w:t>signs</w:t>
      </w:r>
      <w:proofErr w:type="spellEnd"/>
      <w:r w:rsidRPr="00461657">
        <w:rPr>
          <w:rFonts w:ascii="Times New Roman" w:eastAsia="Times New Roman" w:hAnsi="Times New Roman" w:cs="Times New Roman"/>
          <w:lang w:eastAsia="es-CO"/>
        </w:rPr>
        <w:t xml:space="preserve">. </w:t>
      </w:r>
      <w:r w:rsidRPr="00461657">
        <w:rPr>
          <w:rFonts w:ascii="Times New Roman" w:eastAsia="Times New Roman" w:hAnsi="Times New Roman" w:cs="Times New Roman"/>
          <w:lang w:val="en-US" w:eastAsia="es-CO"/>
        </w:rPr>
        <w:t>Early development and semiotics. </w:t>
      </w:r>
      <w:proofErr w:type="spellStart"/>
      <w:r w:rsidRPr="00461657">
        <w:rPr>
          <w:rFonts w:ascii="Times New Roman" w:eastAsia="Times New Roman" w:hAnsi="Times New Roman" w:cs="Times New Roman"/>
          <w:i/>
          <w:iCs/>
          <w:lang w:val="en-US" w:eastAsia="es-CO"/>
        </w:rPr>
        <w:t>Infancia</w:t>
      </w:r>
      <w:proofErr w:type="spellEnd"/>
      <w:r w:rsidRPr="00461657">
        <w:rPr>
          <w:rFonts w:ascii="Times New Roman" w:eastAsia="Times New Roman" w:hAnsi="Times New Roman" w:cs="Times New Roman"/>
          <w:i/>
          <w:iCs/>
          <w:lang w:val="en-US" w:eastAsia="es-CO"/>
        </w:rPr>
        <w:t xml:space="preserve"> y </w:t>
      </w:r>
      <w:proofErr w:type="spellStart"/>
      <w:r w:rsidRPr="00461657">
        <w:rPr>
          <w:rFonts w:ascii="Times New Roman" w:eastAsia="Times New Roman" w:hAnsi="Times New Roman" w:cs="Times New Roman"/>
          <w:i/>
          <w:iCs/>
          <w:lang w:val="en-US" w:eastAsia="es-CO"/>
        </w:rPr>
        <w:t>Aprendizaje</w:t>
      </w:r>
      <w:proofErr w:type="spellEnd"/>
      <w:r w:rsidRPr="00461657">
        <w:rPr>
          <w:rFonts w:ascii="Times New Roman" w:eastAsia="Times New Roman" w:hAnsi="Times New Roman" w:cs="Times New Roman"/>
          <w:i/>
          <w:iCs/>
          <w:lang w:val="en-US" w:eastAsia="es-CO"/>
        </w:rPr>
        <w:t>, 30</w:t>
      </w:r>
      <w:r w:rsidRPr="00461657">
        <w:rPr>
          <w:rFonts w:ascii="Times New Roman" w:eastAsia="Times New Roman" w:hAnsi="Times New Roman" w:cs="Times New Roman"/>
          <w:lang w:val="en-US" w:eastAsia="es-CO"/>
        </w:rPr>
        <w:t>(3), 343-374.</w:t>
      </w:r>
    </w:p>
    <w:p w:rsidR="00883F9C" w:rsidRPr="00461657" w:rsidRDefault="00883F9C" w:rsidP="00883F9C">
      <w:pPr>
        <w:shd w:val="clear" w:color="auto" w:fill="FFFFFF"/>
        <w:rPr>
          <w:rFonts w:ascii="Times New Roman" w:eastAsia="Times New Roman" w:hAnsi="Times New Roman" w:cs="Times New Roman"/>
          <w:b/>
          <w:bCs/>
          <w:lang w:val="en-US"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Artículo de revista electrónica (con DOI)</w:t>
      </w:r>
    </w:p>
    <w:p w:rsidR="00883F9C" w:rsidRPr="00461657" w:rsidRDefault="00883F9C" w:rsidP="00883F9C">
      <w:pPr>
        <w:shd w:val="clear" w:color="auto" w:fill="FFFFFF"/>
        <w:ind w:left="600"/>
        <w:rPr>
          <w:rFonts w:ascii="Times New Roman" w:eastAsia="Times New Roman" w:hAnsi="Times New Roman" w:cs="Times New Roman"/>
          <w:lang w:eastAsia="es-CO"/>
        </w:rPr>
      </w:pPr>
      <w:proofErr w:type="spellStart"/>
      <w:r w:rsidRPr="00461657">
        <w:rPr>
          <w:rFonts w:ascii="Times New Roman" w:eastAsia="Times New Roman" w:hAnsi="Times New Roman" w:cs="Times New Roman"/>
          <w:lang w:val="en-US" w:eastAsia="es-CO"/>
        </w:rPr>
        <w:t>Herbst</w:t>
      </w:r>
      <w:proofErr w:type="spellEnd"/>
      <w:r w:rsidRPr="00461657">
        <w:rPr>
          <w:rFonts w:ascii="Times New Roman" w:eastAsia="Times New Roman" w:hAnsi="Times New Roman" w:cs="Times New Roman"/>
          <w:lang w:val="en-US" w:eastAsia="es-CO"/>
        </w:rPr>
        <w:t xml:space="preserve">-Damn, K. L., y </w:t>
      </w:r>
      <w:proofErr w:type="spellStart"/>
      <w:r w:rsidRPr="00461657">
        <w:rPr>
          <w:rFonts w:ascii="Times New Roman" w:eastAsia="Times New Roman" w:hAnsi="Times New Roman" w:cs="Times New Roman"/>
          <w:lang w:val="en-US" w:eastAsia="es-CO"/>
        </w:rPr>
        <w:t>Kulik</w:t>
      </w:r>
      <w:proofErr w:type="spellEnd"/>
      <w:r w:rsidRPr="00461657">
        <w:rPr>
          <w:rFonts w:ascii="Times New Roman" w:eastAsia="Times New Roman" w:hAnsi="Times New Roman" w:cs="Times New Roman"/>
          <w:lang w:val="en-US" w:eastAsia="es-CO"/>
        </w:rPr>
        <w:t>, J. A. (2005). Volunteer support, marital status, and the survival times of terminally ill patients. </w:t>
      </w:r>
      <w:proofErr w:type="spellStart"/>
      <w:r w:rsidRPr="00461657">
        <w:rPr>
          <w:rFonts w:ascii="Times New Roman" w:eastAsia="Times New Roman" w:hAnsi="Times New Roman" w:cs="Times New Roman"/>
          <w:i/>
          <w:iCs/>
          <w:lang w:eastAsia="es-CO"/>
        </w:rPr>
        <w:t>Health</w:t>
      </w:r>
      <w:proofErr w:type="spellEnd"/>
      <w:r w:rsidRPr="00461657">
        <w:rPr>
          <w:rFonts w:ascii="Times New Roman" w:eastAsia="Times New Roman" w:hAnsi="Times New Roman" w:cs="Times New Roman"/>
          <w:i/>
          <w:iCs/>
          <w:lang w:eastAsia="es-CO"/>
        </w:rPr>
        <w:t xml:space="preserve"> </w:t>
      </w:r>
      <w:proofErr w:type="spellStart"/>
      <w:r w:rsidRPr="00461657">
        <w:rPr>
          <w:rFonts w:ascii="Times New Roman" w:eastAsia="Times New Roman" w:hAnsi="Times New Roman" w:cs="Times New Roman"/>
          <w:i/>
          <w:iCs/>
          <w:lang w:eastAsia="es-CO"/>
        </w:rPr>
        <w:t>Psychology</w:t>
      </w:r>
      <w:proofErr w:type="spellEnd"/>
      <w:r w:rsidRPr="00461657">
        <w:rPr>
          <w:rFonts w:ascii="Times New Roman" w:eastAsia="Times New Roman" w:hAnsi="Times New Roman" w:cs="Times New Roman"/>
          <w:i/>
          <w:iCs/>
          <w:lang w:eastAsia="es-CO"/>
        </w:rPr>
        <w:t>, 24</w:t>
      </w:r>
      <w:r w:rsidRPr="00461657">
        <w:rPr>
          <w:rFonts w:ascii="Times New Roman" w:eastAsia="Times New Roman" w:hAnsi="Times New Roman" w:cs="Times New Roman"/>
          <w:lang w:eastAsia="es-CO"/>
        </w:rPr>
        <w:t>, 225-229. doi:10.1037/0278-6133.24.2.225</w:t>
      </w:r>
    </w:p>
    <w:p w:rsidR="00883F9C" w:rsidRPr="00461657" w:rsidRDefault="00883F9C" w:rsidP="00883F9C">
      <w:pPr>
        <w:shd w:val="clear" w:color="auto" w:fill="FFFFFF"/>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Artículo de revista electrónica (sin DOI)</w:t>
      </w:r>
    </w:p>
    <w:p w:rsidR="00883F9C" w:rsidRPr="00461657" w:rsidRDefault="00883F9C" w:rsidP="00883F9C">
      <w:pPr>
        <w:shd w:val="clear" w:color="auto" w:fill="FFFFFF"/>
        <w:ind w:left="600"/>
        <w:rPr>
          <w:rFonts w:ascii="Times New Roman" w:eastAsia="Times New Roman" w:hAnsi="Times New Roman" w:cs="Times New Roman"/>
          <w:lang w:val="en-US" w:eastAsia="es-CO"/>
        </w:rPr>
      </w:pPr>
      <w:proofErr w:type="spellStart"/>
      <w:r w:rsidRPr="00461657">
        <w:rPr>
          <w:rFonts w:ascii="Times New Roman" w:eastAsia="Times New Roman" w:hAnsi="Times New Roman" w:cs="Times New Roman"/>
          <w:lang w:eastAsia="es-CO"/>
        </w:rPr>
        <w:t>Sillick</w:t>
      </w:r>
      <w:proofErr w:type="spellEnd"/>
      <w:r w:rsidRPr="00461657">
        <w:rPr>
          <w:rFonts w:ascii="Times New Roman" w:eastAsia="Times New Roman" w:hAnsi="Times New Roman" w:cs="Times New Roman"/>
          <w:lang w:eastAsia="es-CO"/>
        </w:rPr>
        <w:t xml:space="preserve">, T. J., y </w:t>
      </w:r>
      <w:proofErr w:type="spellStart"/>
      <w:r w:rsidRPr="00461657">
        <w:rPr>
          <w:rFonts w:ascii="Times New Roman" w:eastAsia="Times New Roman" w:hAnsi="Times New Roman" w:cs="Times New Roman"/>
          <w:lang w:eastAsia="es-CO"/>
        </w:rPr>
        <w:t>Schutte</w:t>
      </w:r>
      <w:proofErr w:type="spellEnd"/>
      <w:r w:rsidRPr="00461657">
        <w:rPr>
          <w:rFonts w:ascii="Times New Roman" w:eastAsia="Times New Roman" w:hAnsi="Times New Roman" w:cs="Times New Roman"/>
          <w:lang w:eastAsia="es-CO"/>
        </w:rPr>
        <w:t xml:space="preserve">, N. S. (2006). </w:t>
      </w:r>
      <w:r w:rsidRPr="00461657">
        <w:rPr>
          <w:rFonts w:ascii="Times New Roman" w:eastAsia="Times New Roman" w:hAnsi="Times New Roman" w:cs="Times New Roman"/>
          <w:lang w:val="en-US" w:eastAsia="es-CO"/>
        </w:rPr>
        <w:t>Emotional intelligence and self-esteem mediate between perceived early parental love and adult happiness. </w:t>
      </w:r>
      <w:r w:rsidRPr="00461657">
        <w:rPr>
          <w:rFonts w:ascii="Times New Roman" w:eastAsia="Times New Roman" w:hAnsi="Times New Roman" w:cs="Times New Roman"/>
          <w:i/>
          <w:iCs/>
          <w:lang w:val="en-US" w:eastAsia="es-CO"/>
        </w:rPr>
        <w:t>E-Journal of Applied Psychology, 2</w:t>
      </w:r>
      <w:r w:rsidRPr="00461657">
        <w:rPr>
          <w:rFonts w:ascii="Times New Roman" w:eastAsia="Times New Roman" w:hAnsi="Times New Roman" w:cs="Times New Roman"/>
          <w:lang w:val="en-US" w:eastAsia="es-CO"/>
        </w:rPr>
        <w:t xml:space="preserve">(2), 28-48. </w:t>
      </w:r>
      <w:proofErr w:type="spellStart"/>
      <w:r w:rsidRPr="00461657">
        <w:rPr>
          <w:rFonts w:ascii="Times New Roman" w:eastAsia="Times New Roman" w:hAnsi="Times New Roman" w:cs="Times New Roman"/>
          <w:lang w:val="en-US" w:eastAsia="es-CO"/>
        </w:rPr>
        <w:t>Recuperado</w:t>
      </w:r>
      <w:proofErr w:type="spellEnd"/>
      <w:r w:rsidRPr="00461657">
        <w:rPr>
          <w:rFonts w:ascii="Times New Roman" w:eastAsia="Times New Roman" w:hAnsi="Times New Roman" w:cs="Times New Roman"/>
          <w:lang w:val="en-US" w:eastAsia="es-CO"/>
        </w:rPr>
        <w:t xml:space="preserve"> de http://ojs.lib.swin.edu.au/index.php/ejap</w:t>
      </w:r>
    </w:p>
    <w:p w:rsidR="00883F9C" w:rsidRPr="00461657" w:rsidRDefault="00883F9C" w:rsidP="00883F9C">
      <w:pPr>
        <w:shd w:val="clear" w:color="auto" w:fill="FFFFFF"/>
        <w:rPr>
          <w:rFonts w:ascii="Times New Roman" w:eastAsia="Times New Roman" w:hAnsi="Times New Roman" w:cs="Times New Roman"/>
          <w:b/>
          <w:bCs/>
          <w:lang w:val="en-US"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Artículo de periódico</w:t>
      </w:r>
    </w:p>
    <w:p w:rsidR="00883F9C" w:rsidRPr="00461657" w:rsidRDefault="00883F9C" w:rsidP="00883F9C">
      <w:pPr>
        <w:shd w:val="clear" w:color="auto" w:fill="FFFFFF"/>
        <w:ind w:left="600"/>
        <w:rPr>
          <w:rFonts w:ascii="Times New Roman" w:eastAsia="Times New Roman" w:hAnsi="Times New Roman" w:cs="Times New Roman"/>
          <w:b/>
          <w:bCs/>
          <w:lang w:eastAsia="es-CO"/>
        </w:rPr>
      </w:pPr>
      <w:r w:rsidRPr="00461657">
        <w:rPr>
          <w:rFonts w:ascii="Times New Roman" w:hAnsi="Times New Roman" w:cs="Times New Roman"/>
        </w:rPr>
        <w:t>Carreño, L. (9 de febrero de 2020). La disputa gremial por los aranceles a las prendas de vestir. El Espectador. https://www.elespectador.com/economia/la-disputagremial-por-los-aranceles-las-prendas-de-vestir-articulo-903768</w:t>
      </w:r>
    </w:p>
    <w:p w:rsidR="004C2C4F" w:rsidRDefault="004C2C4F" w:rsidP="00883F9C">
      <w:pPr>
        <w:shd w:val="clear" w:color="auto" w:fill="FFFFFF"/>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Comunicación en un congreso</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López, E. (junio, 2011). Percepción de riesgo y respuesta psicosocial antes desastres naturales y tecnológicos. Trabajo </w:t>
      </w:r>
      <w:r w:rsidRPr="00461657">
        <w:rPr>
          <w:rFonts w:ascii="Times New Roman" w:eastAsia="Times New Roman" w:hAnsi="Times New Roman" w:cs="Times New Roman"/>
          <w:lang w:eastAsia="es-CO"/>
        </w:rPr>
        <w:br/>
      </w:r>
      <w:r w:rsidRPr="00461657">
        <w:rPr>
          <w:rFonts w:ascii="Times New Roman" w:eastAsia="Times New Roman" w:hAnsi="Times New Roman" w:cs="Times New Roman"/>
          <w:lang w:eastAsia="es-CO"/>
        </w:rPr>
        <w:lastRenderedPageBreak/>
        <w:t>presentado en el </w:t>
      </w:r>
      <w:r w:rsidRPr="00461657">
        <w:rPr>
          <w:rFonts w:ascii="Times New Roman" w:eastAsia="Times New Roman" w:hAnsi="Times New Roman" w:cs="Times New Roman"/>
          <w:i/>
          <w:iCs/>
          <w:lang w:eastAsia="es-CO"/>
        </w:rPr>
        <w:t>V Congreso Latinoamericano de Psicología de la Salud</w:t>
      </w:r>
      <w:r w:rsidRPr="00461657">
        <w:rPr>
          <w:rFonts w:ascii="Times New Roman" w:eastAsia="Times New Roman" w:hAnsi="Times New Roman" w:cs="Times New Roman"/>
          <w:lang w:eastAsia="es-CO"/>
        </w:rPr>
        <w:t>, Xalapa, Veracruz. </w:t>
      </w:r>
    </w:p>
    <w:p w:rsidR="004C2C4F" w:rsidRDefault="004C2C4F" w:rsidP="00883F9C">
      <w:pPr>
        <w:shd w:val="clear" w:color="auto" w:fill="FFFFFF"/>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Legislación</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 xml:space="preserve">Ley Orgánica 8/2013, de 9 de diciembre, </w:t>
      </w:r>
      <w:proofErr w:type="gramStart"/>
      <w:r w:rsidRPr="00461657">
        <w:rPr>
          <w:rFonts w:ascii="Times New Roman" w:eastAsia="Times New Roman" w:hAnsi="Times New Roman" w:cs="Times New Roman"/>
          <w:lang w:eastAsia="es-CO"/>
        </w:rPr>
        <w:t>para  la</w:t>
      </w:r>
      <w:proofErr w:type="gramEnd"/>
      <w:r w:rsidRPr="00461657">
        <w:rPr>
          <w:rFonts w:ascii="Times New Roman" w:eastAsia="Times New Roman" w:hAnsi="Times New Roman" w:cs="Times New Roman"/>
          <w:lang w:eastAsia="es-CO"/>
        </w:rPr>
        <w:t xml:space="preserve"> mejora de la calidad educativa. Boletín Oficial del Estado, núm. 295,</w:t>
      </w:r>
      <w:r w:rsidRPr="00461657">
        <w:rPr>
          <w:rFonts w:ascii="Times New Roman" w:eastAsia="Times New Roman" w:hAnsi="Times New Roman" w:cs="Times New Roman"/>
          <w:lang w:eastAsia="es-CO"/>
        </w:rPr>
        <w:br/>
        <w:t>de 10 de diciembre de 2013, pp. 97858 a 97921. Recuperado de </w:t>
      </w:r>
      <w:r w:rsidRPr="00461657">
        <w:rPr>
          <w:rFonts w:ascii="Times New Roman" w:eastAsia="Times New Roman" w:hAnsi="Times New Roman" w:cs="Times New Roman"/>
          <w:lang w:eastAsia="es-CO"/>
        </w:rPr>
        <w:br/>
      </w:r>
      <w:hyperlink r:id="rId10" w:history="1">
        <w:r w:rsidRPr="00461657">
          <w:rPr>
            <w:rFonts w:ascii="Times New Roman" w:eastAsia="Times New Roman" w:hAnsi="Times New Roman" w:cs="Times New Roman"/>
            <w:u w:val="single"/>
            <w:lang w:eastAsia="es-CO"/>
          </w:rPr>
          <w:t>http://</w:t>
        </w:r>
      </w:hyperlink>
      <w:hyperlink r:id="rId11" w:history="1">
        <w:r w:rsidRPr="00461657">
          <w:rPr>
            <w:rFonts w:ascii="Times New Roman" w:eastAsia="Times New Roman" w:hAnsi="Times New Roman" w:cs="Times New Roman"/>
            <w:u w:val="single"/>
            <w:lang w:eastAsia="es-CO"/>
          </w:rPr>
          <w:t>www.boe.es/boe/dias/2013/12/10/pdfs/BOE-A-2013-12886.pdf</w:t>
        </w:r>
      </w:hyperlink>
    </w:p>
    <w:p w:rsidR="00883F9C" w:rsidRPr="00461657" w:rsidRDefault="00883F9C" w:rsidP="00883F9C">
      <w:pPr>
        <w:shd w:val="clear" w:color="auto" w:fill="FFFFFF"/>
        <w:spacing w:after="150"/>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La cita en el texto:</w:t>
      </w:r>
      <w:r w:rsidRPr="00461657">
        <w:rPr>
          <w:rFonts w:ascii="Times New Roman" w:eastAsia="Times New Roman" w:hAnsi="Times New Roman" w:cs="Times New Roman"/>
          <w:lang w:eastAsia="es-CO"/>
        </w:rPr>
        <w:br/>
        <w:t>Ley orgánica 8/2013, de 9 de diciembre, para la mejora de la calidad educativa</w:t>
      </w:r>
    </w:p>
    <w:p w:rsidR="00883F9C" w:rsidRPr="00461657" w:rsidRDefault="00883F9C" w:rsidP="00883F9C">
      <w:pPr>
        <w:shd w:val="clear" w:color="auto" w:fill="FFFFFF"/>
        <w:spacing w:after="150"/>
        <w:ind w:left="600"/>
        <w:rPr>
          <w:rFonts w:ascii="Times New Roman" w:eastAsia="Times New Roman" w:hAnsi="Times New Roman" w:cs="Times New Roman"/>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Página web</w:t>
      </w:r>
    </w:p>
    <w:p w:rsidR="00883F9C" w:rsidRPr="00461657" w:rsidRDefault="00883F9C" w:rsidP="00883F9C">
      <w:pPr>
        <w:shd w:val="clear" w:color="auto" w:fill="FFFFFF"/>
        <w:ind w:left="72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 xml:space="preserve">American </w:t>
      </w:r>
      <w:proofErr w:type="spellStart"/>
      <w:r w:rsidRPr="00461657">
        <w:rPr>
          <w:rFonts w:ascii="Times New Roman" w:eastAsia="Times New Roman" w:hAnsi="Times New Roman" w:cs="Times New Roman"/>
          <w:lang w:eastAsia="es-CO"/>
        </w:rPr>
        <w:t>Psychological</w:t>
      </w:r>
      <w:proofErr w:type="spellEnd"/>
      <w:r w:rsidRPr="00461657">
        <w:rPr>
          <w:rFonts w:ascii="Times New Roman" w:eastAsia="Times New Roman" w:hAnsi="Times New Roman" w:cs="Times New Roman"/>
          <w:lang w:eastAsia="es-CO"/>
        </w:rPr>
        <w:t xml:space="preserve"> </w:t>
      </w:r>
      <w:proofErr w:type="spellStart"/>
      <w:r w:rsidRPr="00461657">
        <w:rPr>
          <w:rFonts w:ascii="Times New Roman" w:eastAsia="Times New Roman" w:hAnsi="Times New Roman" w:cs="Times New Roman"/>
          <w:lang w:eastAsia="es-CO"/>
        </w:rPr>
        <w:t>Association</w:t>
      </w:r>
      <w:proofErr w:type="spellEnd"/>
      <w:r w:rsidRPr="00461657">
        <w:rPr>
          <w:rFonts w:ascii="Times New Roman" w:eastAsia="Times New Roman" w:hAnsi="Times New Roman" w:cs="Times New Roman"/>
          <w:lang w:eastAsia="es-CO"/>
        </w:rPr>
        <w:t xml:space="preserve"> (7 de diciembre de 2016). </w:t>
      </w:r>
      <w:r w:rsidRPr="00461657">
        <w:rPr>
          <w:rFonts w:ascii="Times New Roman" w:eastAsia="Times New Roman" w:hAnsi="Times New Roman" w:cs="Times New Roman"/>
          <w:i/>
          <w:iCs/>
          <w:lang w:eastAsia="es-CO"/>
        </w:rPr>
        <w:t>APA Style</w:t>
      </w:r>
      <w:r w:rsidRPr="00461657">
        <w:rPr>
          <w:rFonts w:ascii="Times New Roman" w:eastAsia="Times New Roman" w:hAnsi="Times New Roman" w:cs="Times New Roman"/>
          <w:lang w:eastAsia="es-CO"/>
        </w:rPr>
        <w:t xml:space="preserve">. Recuperado de </w:t>
      </w:r>
      <w:hyperlink r:id="rId12" w:history="1">
        <w:r w:rsidRPr="00461657">
          <w:rPr>
            <w:rFonts w:ascii="Times New Roman" w:eastAsia="Times New Roman" w:hAnsi="Times New Roman" w:cs="Times New Roman"/>
            <w:u w:val="single"/>
            <w:lang w:eastAsia="es-CO"/>
          </w:rPr>
          <w:t>http://www.apastyle.org</w:t>
        </w:r>
      </w:hyperlink>
    </w:p>
    <w:p w:rsidR="00883F9C" w:rsidRPr="00461657" w:rsidRDefault="00883F9C" w:rsidP="00883F9C">
      <w:pPr>
        <w:shd w:val="clear" w:color="auto" w:fill="FFFFFF"/>
        <w:ind w:left="720"/>
        <w:rPr>
          <w:rFonts w:ascii="Times New Roman" w:eastAsia="Times New Roman" w:hAnsi="Times New Roman" w:cs="Times New Roman"/>
          <w:lang w:val="en-US" w:eastAsia="es-CO"/>
        </w:rPr>
      </w:pPr>
      <w:r w:rsidRPr="00461657">
        <w:rPr>
          <w:rFonts w:ascii="Times New Roman" w:eastAsia="Times New Roman" w:hAnsi="Times New Roman" w:cs="Times New Roman"/>
          <w:lang w:val="en-US" w:eastAsia="es-CO"/>
        </w:rPr>
        <w:t>Nielsen, M. E. (2010</w:t>
      </w:r>
      <w:proofErr w:type="gramStart"/>
      <w:r w:rsidRPr="00461657">
        <w:rPr>
          <w:rFonts w:ascii="Times New Roman" w:eastAsia="Times New Roman" w:hAnsi="Times New Roman" w:cs="Times New Roman"/>
          <w:lang w:val="en-US" w:eastAsia="es-CO"/>
        </w:rPr>
        <w:t>).</w:t>
      </w:r>
      <w:r w:rsidRPr="00461657">
        <w:rPr>
          <w:rFonts w:ascii="Times New Roman" w:eastAsia="Times New Roman" w:hAnsi="Times New Roman" w:cs="Times New Roman"/>
          <w:i/>
          <w:iCs/>
          <w:lang w:val="en-US" w:eastAsia="es-CO"/>
        </w:rPr>
        <w:t>Notable</w:t>
      </w:r>
      <w:proofErr w:type="gramEnd"/>
      <w:r w:rsidRPr="00461657">
        <w:rPr>
          <w:rFonts w:ascii="Times New Roman" w:eastAsia="Times New Roman" w:hAnsi="Times New Roman" w:cs="Times New Roman"/>
          <w:i/>
          <w:iCs/>
          <w:lang w:val="en-US" w:eastAsia="es-CO"/>
        </w:rPr>
        <w:t xml:space="preserve"> people in psychology of religion. </w:t>
      </w:r>
      <w:proofErr w:type="spellStart"/>
      <w:r w:rsidRPr="00461657">
        <w:rPr>
          <w:rFonts w:ascii="Times New Roman" w:eastAsia="Times New Roman" w:hAnsi="Times New Roman" w:cs="Times New Roman"/>
          <w:lang w:val="en-US" w:eastAsia="es-CO"/>
        </w:rPr>
        <w:t>Recuperado</w:t>
      </w:r>
      <w:proofErr w:type="spellEnd"/>
      <w:r w:rsidRPr="00461657">
        <w:rPr>
          <w:rFonts w:ascii="Times New Roman" w:eastAsia="Times New Roman" w:hAnsi="Times New Roman" w:cs="Times New Roman"/>
          <w:lang w:val="en-US" w:eastAsia="es-CO"/>
        </w:rPr>
        <w:t> </w:t>
      </w:r>
      <w:r w:rsidRPr="00461657">
        <w:rPr>
          <w:rFonts w:ascii="Times New Roman" w:eastAsia="Times New Roman" w:hAnsi="Times New Roman" w:cs="Times New Roman"/>
          <w:lang w:val="en-US" w:eastAsia="es-CO"/>
        </w:rPr>
        <w:br/>
        <w:t>de </w:t>
      </w:r>
      <w:hyperlink r:id="rId13" w:tgtFrame="92fDDhtys-7wjkLqpGNXU6a" w:history="1">
        <w:r w:rsidRPr="00461657">
          <w:rPr>
            <w:rFonts w:ascii="Times New Roman" w:eastAsia="Times New Roman" w:hAnsi="Times New Roman" w:cs="Times New Roman"/>
            <w:u w:val="single"/>
            <w:lang w:val="en-US" w:eastAsia="es-CO"/>
          </w:rPr>
          <w:t>http</w:t>
        </w:r>
      </w:hyperlink>
      <w:hyperlink r:id="rId14" w:tgtFrame="92fDDhtys-7wjkLqpGNXU6a" w:history="1">
        <w:r w:rsidRPr="00461657">
          <w:rPr>
            <w:rFonts w:ascii="Times New Roman" w:eastAsia="Times New Roman" w:hAnsi="Times New Roman" w:cs="Times New Roman"/>
            <w:u w:val="single"/>
            <w:lang w:val="en-US" w:eastAsia="es-CO"/>
          </w:rPr>
          <w:t>://www.psywww.com/psyrelig/psyrelpr.htm</w:t>
        </w:r>
      </w:hyperlink>
    </w:p>
    <w:p w:rsidR="00883F9C" w:rsidRPr="00461657" w:rsidRDefault="00883F9C" w:rsidP="00883F9C">
      <w:pPr>
        <w:shd w:val="clear" w:color="auto" w:fill="FFFFFF"/>
        <w:ind w:left="720"/>
        <w:rPr>
          <w:rFonts w:ascii="Times New Roman" w:eastAsia="Times New Roman" w:hAnsi="Times New Roman" w:cs="Times New Roman"/>
          <w:lang w:eastAsia="es-CO"/>
        </w:rPr>
      </w:pPr>
      <w:r w:rsidRPr="00461657">
        <w:rPr>
          <w:rFonts w:ascii="Times New Roman" w:eastAsia="Times New Roman" w:hAnsi="Times New Roman" w:cs="Times New Roman"/>
          <w:i/>
          <w:iCs/>
          <w:lang w:val="en-US" w:eastAsia="es-CO"/>
        </w:rPr>
        <w:t>All 33 Chile miners freed in flawless rescue.</w:t>
      </w:r>
      <w:r w:rsidRPr="00461657">
        <w:rPr>
          <w:rFonts w:ascii="Times New Roman" w:eastAsia="Times New Roman" w:hAnsi="Times New Roman" w:cs="Times New Roman"/>
          <w:lang w:val="en-US" w:eastAsia="es-CO"/>
        </w:rPr>
        <w:t> </w:t>
      </w:r>
      <w:r w:rsidRPr="00461657">
        <w:rPr>
          <w:rFonts w:ascii="Times New Roman" w:eastAsia="Times New Roman" w:hAnsi="Times New Roman" w:cs="Times New Roman"/>
          <w:lang w:eastAsia="es-CO"/>
        </w:rPr>
        <w:t xml:space="preserve">(13 de octubre de 2010).  Recuperado de  </w:t>
      </w:r>
      <w:hyperlink r:id="rId15" w:tgtFrame="hty0T9wTP8vzBDCfqwRsF5s" w:history="1">
        <w:r w:rsidRPr="00461657">
          <w:rPr>
            <w:rFonts w:ascii="Times New Roman" w:eastAsia="Times New Roman" w:hAnsi="Times New Roman" w:cs="Times New Roman"/>
            <w:u w:val="single"/>
            <w:lang w:eastAsia="es-CO"/>
          </w:rPr>
          <w:t>http</w:t>
        </w:r>
      </w:hyperlink>
      <w:hyperlink r:id="rId16" w:tgtFrame="hty0T9wTP8vzBDCfqwRsF5s" w:history="1">
        <w:r w:rsidRPr="00461657">
          <w:rPr>
            <w:rFonts w:ascii="Times New Roman" w:eastAsia="Times New Roman" w:hAnsi="Times New Roman" w:cs="Times New Roman"/>
            <w:u w:val="single"/>
            <w:lang w:eastAsia="es-CO"/>
          </w:rPr>
          <w:t>://www.msnbc.msn.com/id/39625809/ns/</w:t>
        </w:r>
        <w:r w:rsidRPr="00461657">
          <w:rPr>
            <w:rFonts w:ascii="Times New Roman" w:eastAsia="Times New Roman" w:hAnsi="Times New Roman" w:cs="Times New Roman"/>
            <w:lang w:eastAsia="es-CO"/>
          </w:rPr>
          <w:t xml:space="preserve"> </w:t>
        </w:r>
        <w:proofErr w:type="spellStart"/>
        <w:r w:rsidRPr="00461657">
          <w:rPr>
            <w:rFonts w:ascii="Times New Roman" w:eastAsia="Times New Roman" w:hAnsi="Times New Roman" w:cs="Times New Roman"/>
            <w:u w:val="single"/>
            <w:lang w:eastAsia="es-CO"/>
          </w:rPr>
          <w:t>world_news-americas</w:t>
        </w:r>
        <w:proofErr w:type="spellEnd"/>
        <w:r w:rsidRPr="00461657">
          <w:rPr>
            <w:rFonts w:ascii="Times New Roman" w:eastAsia="Times New Roman" w:hAnsi="Times New Roman" w:cs="Times New Roman"/>
            <w:u w:val="single"/>
            <w:lang w:eastAsia="es-CO"/>
          </w:rPr>
          <w:t>/</w:t>
        </w:r>
      </w:hyperlink>
    </w:p>
    <w:p w:rsidR="00883F9C" w:rsidRPr="00461657" w:rsidRDefault="00883F9C" w:rsidP="00883F9C">
      <w:pPr>
        <w:shd w:val="clear" w:color="auto" w:fill="FFFFFF"/>
        <w:spacing w:after="150"/>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Tesis doctoral electrónica</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Fernández González, A. (2010). </w:t>
      </w:r>
      <w:r w:rsidRPr="00461657">
        <w:rPr>
          <w:rFonts w:ascii="Times New Roman" w:eastAsia="Times New Roman" w:hAnsi="Times New Roman" w:cs="Times New Roman"/>
          <w:i/>
          <w:iCs/>
          <w:lang w:eastAsia="es-CO"/>
        </w:rPr>
        <w:t xml:space="preserve">La inteligencia emocional como variable </w:t>
      </w:r>
      <w:proofErr w:type="spellStart"/>
      <w:r w:rsidRPr="00461657">
        <w:rPr>
          <w:rFonts w:ascii="Times New Roman" w:eastAsia="Times New Roman" w:hAnsi="Times New Roman" w:cs="Times New Roman"/>
          <w:i/>
          <w:iCs/>
          <w:lang w:eastAsia="es-CO"/>
        </w:rPr>
        <w:t>predictora</w:t>
      </w:r>
      <w:proofErr w:type="spellEnd"/>
      <w:r w:rsidRPr="00461657">
        <w:rPr>
          <w:rFonts w:ascii="Times New Roman" w:eastAsia="Times New Roman" w:hAnsi="Times New Roman" w:cs="Times New Roman"/>
          <w:i/>
          <w:iCs/>
          <w:lang w:eastAsia="es-CO"/>
        </w:rPr>
        <w:t xml:space="preserve"> de adaptación psicosocial en estudiantes de la Comunidad de Madrid</w:t>
      </w:r>
      <w:r w:rsidRPr="00461657">
        <w:rPr>
          <w:rFonts w:ascii="Times New Roman" w:eastAsia="Times New Roman" w:hAnsi="Times New Roman" w:cs="Times New Roman"/>
          <w:lang w:eastAsia="es-CO"/>
        </w:rPr>
        <w:t> (Tesis doctoral). Recuperado de http://hdl.handle.net/10486/4872</w:t>
      </w:r>
    </w:p>
    <w:p w:rsidR="00883F9C" w:rsidRPr="00461657" w:rsidRDefault="00883F9C" w:rsidP="00883F9C">
      <w:pPr>
        <w:shd w:val="clear" w:color="auto" w:fill="FFFFFF"/>
        <w:spacing w:after="150"/>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b/>
          <w:bCs/>
          <w:lang w:eastAsia="es-CO"/>
        </w:rPr>
      </w:pPr>
      <w:r w:rsidRPr="00461657">
        <w:rPr>
          <w:rFonts w:ascii="Times New Roman" w:eastAsia="Times New Roman" w:hAnsi="Times New Roman" w:cs="Times New Roman"/>
          <w:b/>
          <w:bCs/>
          <w:lang w:eastAsia="es-CO"/>
        </w:rPr>
        <w:t>Tesis doctoral impresa</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Fernández González, A. (2010). </w:t>
      </w:r>
      <w:r w:rsidRPr="00461657">
        <w:rPr>
          <w:rFonts w:ascii="Times New Roman" w:eastAsia="Times New Roman" w:hAnsi="Times New Roman" w:cs="Times New Roman"/>
          <w:i/>
          <w:iCs/>
          <w:lang w:eastAsia="es-CO"/>
        </w:rPr>
        <w:t xml:space="preserve">La inteligencia emocional como variable </w:t>
      </w:r>
      <w:proofErr w:type="spellStart"/>
      <w:r w:rsidRPr="00461657">
        <w:rPr>
          <w:rFonts w:ascii="Times New Roman" w:eastAsia="Times New Roman" w:hAnsi="Times New Roman" w:cs="Times New Roman"/>
          <w:i/>
          <w:iCs/>
          <w:lang w:eastAsia="es-CO"/>
        </w:rPr>
        <w:t>predictora</w:t>
      </w:r>
      <w:proofErr w:type="spellEnd"/>
      <w:r w:rsidRPr="00461657">
        <w:rPr>
          <w:rFonts w:ascii="Times New Roman" w:eastAsia="Times New Roman" w:hAnsi="Times New Roman" w:cs="Times New Roman"/>
          <w:i/>
          <w:iCs/>
          <w:lang w:eastAsia="es-CO"/>
        </w:rPr>
        <w:t xml:space="preserve"> de adaptación psicosocial en estudiantes de la Comunidad de Madrid</w:t>
      </w:r>
      <w:r w:rsidRPr="00461657">
        <w:rPr>
          <w:rFonts w:ascii="Times New Roman" w:eastAsia="Times New Roman" w:hAnsi="Times New Roman" w:cs="Times New Roman"/>
          <w:lang w:eastAsia="es-CO"/>
        </w:rPr>
        <w:t> (Tesis doctoral). Universidad Autónoma de Madrid.</w:t>
      </w:r>
    </w:p>
    <w:p w:rsidR="00883F9C" w:rsidRPr="00461657" w:rsidRDefault="00883F9C" w:rsidP="00883F9C">
      <w:pPr>
        <w:shd w:val="clear" w:color="auto" w:fill="FFFFFF"/>
        <w:spacing w:after="150"/>
        <w:rPr>
          <w:rFonts w:ascii="Times New Roman" w:eastAsia="Times New Roman" w:hAnsi="Times New Roman" w:cs="Times New Roman"/>
          <w:b/>
          <w:bCs/>
          <w:lang w:eastAsia="es-CO"/>
        </w:rPr>
      </w:pPr>
    </w:p>
    <w:p w:rsidR="00883F9C" w:rsidRPr="00461657" w:rsidRDefault="00883F9C" w:rsidP="00883F9C">
      <w:pPr>
        <w:shd w:val="clear" w:color="auto" w:fill="FFFFFF"/>
        <w:rPr>
          <w:rFonts w:ascii="Times New Roman" w:eastAsia="Times New Roman" w:hAnsi="Times New Roman" w:cs="Times New Roman"/>
          <w:lang w:eastAsia="es-CO"/>
        </w:rPr>
      </w:pPr>
      <w:r w:rsidRPr="00461657">
        <w:rPr>
          <w:rFonts w:ascii="Times New Roman" w:eastAsia="Times New Roman" w:hAnsi="Times New Roman" w:cs="Times New Roman"/>
          <w:b/>
          <w:bCs/>
          <w:lang w:eastAsia="es-CO"/>
        </w:rPr>
        <w:t>Datos de investigación</w:t>
      </w:r>
    </w:p>
    <w:p w:rsidR="00883F9C" w:rsidRPr="00461657" w:rsidRDefault="00883F9C" w:rsidP="00883F9C">
      <w:pPr>
        <w:shd w:val="clear" w:color="auto" w:fill="FFFFFF"/>
        <w:ind w:left="600"/>
        <w:rPr>
          <w:rFonts w:ascii="Times New Roman" w:eastAsia="Times New Roman" w:hAnsi="Times New Roman" w:cs="Times New Roman"/>
          <w:lang w:eastAsia="es-CO"/>
        </w:rPr>
      </w:pPr>
      <w:r w:rsidRPr="00461657">
        <w:rPr>
          <w:rFonts w:ascii="Times New Roman" w:eastAsia="Times New Roman" w:hAnsi="Times New Roman" w:cs="Times New Roman"/>
          <w:lang w:eastAsia="es-CO"/>
        </w:rPr>
        <w:t xml:space="preserve">Remesar </w:t>
      </w:r>
      <w:proofErr w:type="spellStart"/>
      <w:r w:rsidRPr="00461657">
        <w:rPr>
          <w:rFonts w:ascii="Times New Roman" w:eastAsia="Times New Roman" w:hAnsi="Times New Roman" w:cs="Times New Roman"/>
          <w:lang w:eastAsia="es-CO"/>
        </w:rPr>
        <w:t>Betlloch</w:t>
      </w:r>
      <w:proofErr w:type="spellEnd"/>
      <w:r w:rsidRPr="00461657">
        <w:rPr>
          <w:rFonts w:ascii="Times New Roman" w:eastAsia="Times New Roman" w:hAnsi="Times New Roman" w:cs="Times New Roman"/>
          <w:lang w:eastAsia="es-CO"/>
        </w:rPr>
        <w:t xml:space="preserve">, X., Antelo, A., </w:t>
      </w:r>
      <w:proofErr w:type="spellStart"/>
      <w:r w:rsidRPr="00461657">
        <w:rPr>
          <w:rFonts w:ascii="Times New Roman" w:eastAsia="Times New Roman" w:hAnsi="Times New Roman" w:cs="Times New Roman"/>
          <w:lang w:eastAsia="es-CO"/>
        </w:rPr>
        <w:t>Llivina</w:t>
      </w:r>
      <w:proofErr w:type="spellEnd"/>
      <w:r w:rsidRPr="00461657">
        <w:rPr>
          <w:rFonts w:ascii="Times New Roman" w:eastAsia="Times New Roman" w:hAnsi="Times New Roman" w:cs="Times New Roman"/>
          <w:lang w:eastAsia="es-CO"/>
        </w:rPr>
        <w:t xml:space="preserve">, C., </w:t>
      </w:r>
      <w:proofErr w:type="spellStart"/>
      <w:r w:rsidRPr="00461657">
        <w:rPr>
          <w:rFonts w:ascii="Times New Roman" w:eastAsia="Times New Roman" w:hAnsi="Times New Roman" w:cs="Times New Roman"/>
          <w:lang w:eastAsia="es-CO"/>
        </w:rPr>
        <w:t>Albà</w:t>
      </w:r>
      <w:proofErr w:type="spellEnd"/>
      <w:r w:rsidRPr="00461657">
        <w:rPr>
          <w:rFonts w:ascii="Times New Roman" w:eastAsia="Times New Roman" w:hAnsi="Times New Roman" w:cs="Times New Roman"/>
          <w:lang w:eastAsia="es-CO"/>
        </w:rPr>
        <w:t>, E., </w:t>
      </w:r>
      <w:proofErr w:type="spellStart"/>
      <w:r w:rsidRPr="00461657">
        <w:rPr>
          <w:rFonts w:ascii="Times New Roman" w:eastAsia="Times New Roman" w:hAnsi="Times New Roman" w:cs="Times New Roman"/>
          <w:lang w:eastAsia="es-CO"/>
        </w:rPr>
        <w:t>Berdié</w:t>
      </w:r>
      <w:proofErr w:type="spellEnd"/>
      <w:r w:rsidRPr="00461657">
        <w:rPr>
          <w:rFonts w:ascii="Times New Roman" w:eastAsia="Times New Roman" w:hAnsi="Times New Roman" w:cs="Times New Roman"/>
          <w:lang w:eastAsia="es-CO"/>
        </w:rPr>
        <w:t xml:space="preserve">, L., </w:t>
      </w:r>
      <w:proofErr w:type="spellStart"/>
      <w:r w:rsidRPr="00461657">
        <w:rPr>
          <w:rFonts w:ascii="Times New Roman" w:eastAsia="Times New Roman" w:hAnsi="Times New Roman" w:cs="Times New Roman"/>
          <w:lang w:eastAsia="es-CO"/>
        </w:rPr>
        <w:t>Agnelli</w:t>
      </w:r>
      <w:proofErr w:type="spellEnd"/>
      <w:r w:rsidRPr="00461657">
        <w:rPr>
          <w:rFonts w:ascii="Times New Roman" w:eastAsia="Times New Roman" w:hAnsi="Times New Roman" w:cs="Times New Roman"/>
          <w:lang w:eastAsia="es-CO"/>
        </w:rPr>
        <w:t xml:space="preserve">, S. (2015). </w:t>
      </w:r>
      <w:r w:rsidRPr="00461657">
        <w:rPr>
          <w:rFonts w:ascii="Times New Roman" w:eastAsia="Times New Roman" w:hAnsi="Times New Roman" w:cs="Times New Roman"/>
          <w:lang w:val="en-US" w:eastAsia="es-CO"/>
        </w:rPr>
        <w:t xml:space="preserve">Influence of a </w:t>
      </w:r>
      <w:proofErr w:type="spellStart"/>
      <w:r w:rsidRPr="00461657">
        <w:rPr>
          <w:rFonts w:ascii="Times New Roman" w:eastAsia="Times New Roman" w:hAnsi="Times New Roman" w:cs="Times New Roman"/>
          <w:lang w:val="en-US" w:eastAsia="es-CO"/>
        </w:rPr>
        <w:t>hyperlipidic</w:t>
      </w:r>
      <w:proofErr w:type="spellEnd"/>
      <w:r w:rsidRPr="00461657">
        <w:rPr>
          <w:rFonts w:ascii="Times New Roman" w:eastAsia="Times New Roman" w:hAnsi="Times New Roman" w:cs="Times New Roman"/>
          <w:lang w:val="en-US" w:eastAsia="es-CO"/>
        </w:rPr>
        <w:t xml:space="preserve"> diet on the composition of the non-membrane lipid 6 pool of red blood cells of male and female rats. </w:t>
      </w:r>
      <w:r w:rsidRPr="00461657">
        <w:rPr>
          <w:rFonts w:ascii="Times New Roman" w:eastAsia="Times New Roman" w:hAnsi="Times New Roman" w:cs="Times New Roman"/>
          <w:lang w:eastAsia="es-CO"/>
        </w:rPr>
        <w:t>[</w:t>
      </w:r>
      <w:proofErr w:type="spellStart"/>
      <w:r w:rsidRPr="00461657">
        <w:rPr>
          <w:rFonts w:ascii="Times New Roman" w:eastAsia="Times New Roman" w:hAnsi="Times New Roman" w:cs="Times New Roman"/>
          <w:lang w:eastAsia="es-CO"/>
        </w:rPr>
        <w:t>Dataset</w:t>
      </w:r>
      <w:proofErr w:type="spellEnd"/>
      <w:r w:rsidRPr="00461657">
        <w:rPr>
          <w:rFonts w:ascii="Times New Roman" w:eastAsia="Times New Roman" w:hAnsi="Times New Roman" w:cs="Times New Roman"/>
          <w:lang w:eastAsia="es-CO"/>
        </w:rPr>
        <w:t>]. Versión de 22 de junio de 2015. Recuperado de http://hdl.handle.net/2445/66010</w:t>
      </w:r>
    </w:p>
    <w:p w:rsidR="00883F9C" w:rsidRPr="00461657" w:rsidRDefault="00883F9C" w:rsidP="00883F9C">
      <w:pPr>
        <w:spacing w:after="200"/>
        <w:jc w:val="both"/>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FUENTE:</w:t>
      </w:r>
    </w:p>
    <w:p w:rsidR="00883F9C" w:rsidRPr="00461657" w:rsidRDefault="00883F9C" w:rsidP="00883F9C">
      <w:pPr>
        <w:jc w:val="both"/>
        <w:rPr>
          <w:rFonts w:ascii="Times New Roman" w:eastAsia="Calibri" w:hAnsi="Times New Roman" w:cs="Times New Roman"/>
        </w:rPr>
      </w:pPr>
      <w:r w:rsidRPr="00461657">
        <w:rPr>
          <w:rFonts w:ascii="Times New Roman" w:eastAsia="Calibri" w:hAnsi="Times New Roman" w:cs="Times New Roman"/>
        </w:rPr>
        <w:lastRenderedPageBreak/>
        <w:t xml:space="preserve">Universidad Autónoma de Madrid (26/08/2020).  </w:t>
      </w:r>
      <w:r w:rsidRPr="00461657">
        <w:rPr>
          <w:rFonts w:ascii="Times New Roman" w:eastAsia="Calibri" w:hAnsi="Times New Roman" w:cs="Times New Roman"/>
          <w:i/>
        </w:rPr>
        <w:t>Citas y elaboración de bibliografía: el plagio y el uso ético de la información: Estilo APA. Guía para citar respetando los derechos de autor.</w:t>
      </w:r>
      <w:r w:rsidRPr="00461657">
        <w:rPr>
          <w:rFonts w:ascii="Times New Roman" w:eastAsia="Calibri" w:hAnsi="Times New Roman" w:cs="Times New Roman"/>
        </w:rPr>
        <w:t xml:space="preserve"> Recuperado de:</w:t>
      </w:r>
      <w:r w:rsidRPr="00461657">
        <w:t xml:space="preserve"> </w:t>
      </w:r>
      <w:hyperlink r:id="rId17" w:history="1">
        <w:r w:rsidRPr="00461657">
          <w:rPr>
            <w:rStyle w:val="Hipervnculo"/>
            <w:rFonts w:ascii="Times New Roman" w:eastAsia="Calibri" w:hAnsi="Times New Roman" w:cs="Times New Roman"/>
          </w:rPr>
          <w:t>http://biblioguias.uam.es/citar/estilo_apa</w:t>
        </w:r>
      </w:hyperlink>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center"/>
        <w:rPr>
          <w:rFonts w:ascii="Times New Roman" w:eastAsia="Calibri" w:hAnsi="Times New Roman" w:cs="Times New Roman"/>
          <w:b/>
        </w:rPr>
      </w:pPr>
    </w:p>
    <w:p w:rsidR="00883F9C" w:rsidRPr="00461657" w:rsidRDefault="00883F9C" w:rsidP="00883F9C">
      <w:pPr>
        <w:jc w:val="center"/>
        <w:rPr>
          <w:rFonts w:ascii="Times New Roman" w:eastAsia="Calibri" w:hAnsi="Times New Roman" w:cs="Times New Roman"/>
          <w:b/>
        </w:rPr>
      </w:pPr>
      <w:r w:rsidRPr="00461657">
        <w:rPr>
          <w:rFonts w:ascii="Times New Roman" w:eastAsia="Calibri" w:hAnsi="Times New Roman" w:cs="Times New Roman"/>
          <w:b/>
        </w:rPr>
        <w:t>Estilo IEEE</w:t>
      </w:r>
    </w:p>
    <w:p w:rsidR="00883F9C" w:rsidRPr="00461657" w:rsidRDefault="00883F9C" w:rsidP="00883F9C">
      <w:pPr>
        <w:jc w:val="center"/>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rPr>
      </w:pPr>
      <w:r w:rsidRPr="00461657">
        <w:rPr>
          <w:rFonts w:ascii="Times New Roman" w:eastAsia="Calibri" w:hAnsi="Times New Roman" w:cs="Times New Roman"/>
        </w:rPr>
        <w:t xml:space="preserve">Es una asociación dedicada a promover la innovación y la excelencia tecnológica en beneficio de la humanidad, es la sociedad técnica profesional más grande del mundo. Diseñado para servir a profesionales involucrados en todos los aspectos de los campos eléctrico, electrónico e informático y áreas relacionadas con la ciencia y la tecnología que subyacen en la civilización moderna </w:t>
      </w:r>
    </w:p>
    <w:p w:rsidR="00883F9C" w:rsidRPr="00461657" w:rsidRDefault="00883F9C" w:rsidP="00883F9C">
      <w:pPr>
        <w:jc w:val="center"/>
        <w:rPr>
          <w:rFonts w:ascii="Times New Roman" w:eastAsia="Calibri" w:hAnsi="Times New Roman" w:cs="Times New Roman"/>
        </w:rPr>
      </w:pPr>
    </w:p>
    <w:p w:rsidR="00883F9C" w:rsidRPr="00461657" w:rsidRDefault="00883F9C" w:rsidP="00883F9C">
      <w:pPr>
        <w:jc w:val="center"/>
        <w:rPr>
          <w:rFonts w:ascii="Times New Roman" w:eastAsia="Calibri" w:hAnsi="Times New Roman" w:cs="Times New Roman"/>
          <w:b/>
        </w:rPr>
      </w:pPr>
      <w:r w:rsidRPr="00461657">
        <w:rPr>
          <w:rFonts w:ascii="Times New Roman" w:eastAsia="Calibri" w:hAnsi="Times New Roman" w:cs="Times New Roman"/>
          <w:b/>
        </w:rPr>
        <w:t>Citación IEE</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Libros</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Iniciales y Apellido del autor, Título del libro en cursiva. Edición. Lugar de publicación: Editorial, Año de publicación.</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Ejemplos</w:t>
      </w:r>
      <w:proofErr w:type="spellEnd"/>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[1] R. G. </w:t>
      </w:r>
      <w:proofErr w:type="spellStart"/>
      <w:r w:rsidRPr="00461657">
        <w:rPr>
          <w:rFonts w:ascii="Times New Roman" w:eastAsia="Calibri" w:hAnsi="Times New Roman" w:cs="Times New Roman"/>
          <w:lang w:val="en-US"/>
        </w:rPr>
        <w:t>Gallager</w:t>
      </w:r>
      <w:proofErr w:type="spellEnd"/>
      <w:r w:rsidRPr="00461657">
        <w:rPr>
          <w:rFonts w:ascii="Times New Roman" w:eastAsia="Calibri" w:hAnsi="Times New Roman" w:cs="Times New Roman"/>
          <w:lang w:val="en-US"/>
        </w:rPr>
        <w:t>. Principles of Digital Communication. New York: Cambridge University Press, 2008.</w:t>
      </w: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[2] A. </w:t>
      </w:r>
      <w:proofErr w:type="spellStart"/>
      <w:r w:rsidRPr="00461657">
        <w:rPr>
          <w:rFonts w:ascii="Times New Roman" w:eastAsia="Calibri" w:hAnsi="Times New Roman" w:cs="Times New Roman"/>
          <w:lang w:val="en-US"/>
        </w:rPr>
        <w:t>Rezi</w:t>
      </w:r>
      <w:proofErr w:type="spellEnd"/>
      <w:r w:rsidRPr="00461657">
        <w:rPr>
          <w:rFonts w:ascii="Times New Roman" w:eastAsia="Calibri" w:hAnsi="Times New Roman" w:cs="Times New Roman"/>
          <w:lang w:val="en-US"/>
        </w:rPr>
        <w:t xml:space="preserve"> and M. </w:t>
      </w:r>
      <w:proofErr w:type="spellStart"/>
      <w:r w:rsidRPr="00461657">
        <w:rPr>
          <w:rFonts w:ascii="Times New Roman" w:eastAsia="Calibri" w:hAnsi="Times New Roman" w:cs="Times New Roman"/>
          <w:lang w:val="en-US"/>
        </w:rPr>
        <w:t>Allam</w:t>
      </w:r>
      <w:proofErr w:type="spellEnd"/>
      <w:r w:rsidRPr="00461657">
        <w:rPr>
          <w:rFonts w:ascii="Times New Roman" w:eastAsia="Calibri" w:hAnsi="Times New Roman" w:cs="Times New Roman"/>
          <w:lang w:val="en-US"/>
        </w:rPr>
        <w:t xml:space="preserve">, “Techniques in array processing by means of transformations,” in Control and Dynamic Systems, Vol. 69, Multidimensional Systems, C. T. </w:t>
      </w:r>
      <w:proofErr w:type="spellStart"/>
      <w:r w:rsidRPr="00461657">
        <w:rPr>
          <w:rFonts w:ascii="Times New Roman" w:eastAsia="Calibri" w:hAnsi="Times New Roman" w:cs="Times New Roman"/>
          <w:lang w:val="en-US"/>
        </w:rPr>
        <w:t>Leondes</w:t>
      </w:r>
      <w:proofErr w:type="spellEnd"/>
      <w:r w:rsidRPr="00461657">
        <w:rPr>
          <w:rFonts w:ascii="Times New Roman" w:eastAsia="Calibri" w:hAnsi="Times New Roman" w:cs="Times New Roman"/>
          <w:lang w:val="en-US"/>
        </w:rPr>
        <w:t>, Ed. San Diego: Academic Press, 1995, pp. 133-180.</w:t>
      </w: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lang w:val="en-US"/>
        </w:rPr>
        <w:t xml:space="preserve">[3] J. A </w:t>
      </w:r>
      <w:proofErr w:type="spellStart"/>
      <w:r w:rsidRPr="00461657">
        <w:rPr>
          <w:rFonts w:ascii="Times New Roman" w:eastAsia="Calibri" w:hAnsi="Times New Roman" w:cs="Times New Roman"/>
          <w:lang w:val="en-US"/>
        </w:rPr>
        <w:t>Prufrock</w:t>
      </w:r>
      <w:proofErr w:type="spellEnd"/>
      <w:r w:rsidRPr="00461657">
        <w:rPr>
          <w:rFonts w:ascii="Times New Roman" w:eastAsia="Calibri" w:hAnsi="Times New Roman" w:cs="Times New Roman"/>
          <w:lang w:val="en-US"/>
        </w:rPr>
        <w:t xml:space="preserve">, Ed., Lasers, 2nd. ed. </w:t>
      </w:r>
      <w:r w:rsidRPr="00461657">
        <w:rPr>
          <w:rFonts w:ascii="Times New Roman" w:eastAsia="Calibri" w:hAnsi="Times New Roman" w:cs="Times New Roman"/>
        </w:rPr>
        <w:t>New York: McGraw-Hill, 2004.</w:t>
      </w:r>
    </w:p>
    <w:p w:rsidR="00883F9C" w:rsidRPr="00461657" w:rsidRDefault="00883F9C" w:rsidP="00883F9C">
      <w:pPr>
        <w:ind w:left="709"/>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Artículo de revista</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Iniciales y Apellido del autor, "Título del artículo entre comillas", Título abreviado de la revista en cursiva, volumen (abreviado vol.), número abreviado (no.) páginas (abreviado pp.), Mes Año.</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Ejemplos</w:t>
      </w:r>
      <w:proofErr w:type="spellEnd"/>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[4] G. Liu, K. Y. Lee, and H. F. Jordan, "TDM and TWDM de </w:t>
      </w:r>
      <w:proofErr w:type="spellStart"/>
      <w:r w:rsidRPr="00461657">
        <w:rPr>
          <w:rFonts w:ascii="Times New Roman" w:eastAsia="Calibri" w:hAnsi="Times New Roman" w:cs="Times New Roman"/>
          <w:lang w:val="en-US"/>
        </w:rPr>
        <w:t>Brujin</w:t>
      </w:r>
      <w:proofErr w:type="spellEnd"/>
      <w:r w:rsidRPr="00461657">
        <w:rPr>
          <w:rFonts w:ascii="Times New Roman" w:eastAsia="Calibri" w:hAnsi="Times New Roman" w:cs="Times New Roman"/>
          <w:lang w:val="en-US"/>
        </w:rPr>
        <w:t xml:space="preserve"> networks and </w:t>
      </w:r>
      <w:proofErr w:type="spellStart"/>
      <w:r w:rsidRPr="00461657">
        <w:rPr>
          <w:rFonts w:ascii="Times New Roman" w:eastAsia="Calibri" w:hAnsi="Times New Roman" w:cs="Times New Roman"/>
          <w:lang w:val="en-US"/>
        </w:rPr>
        <w:t>suffflenets</w:t>
      </w:r>
      <w:proofErr w:type="spellEnd"/>
      <w:r w:rsidRPr="00461657">
        <w:rPr>
          <w:rFonts w:ascii="Times New Roman" w:eastAsia="Calibri" w:hAnsi="Times New Roman" w:cs="Times New Roman"/>
          <w:lang w:val="en-US"/>
        </w:rPr>
        <w:t xml:space="preserve"> for optical communications," IEEE Transactions on Computers, vol. 46, pp. 695-701, June 1997.</w:t>
      </w: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lastRenderedPageBreak/>
        <w:t>[5] S.-Y. Chung, "Multi-level dirty paper coding," IEEE Communication Letters, vol. 12, no. 6, pp. 456-458, June 2008.</w:t>
      </w:r>
    </w:p>
    <w:p w:rsidR="00883F9C" w:rsidRPr="00461657" w:rsidRDefault="00883F9C" w:rsidP="00883F9C">
      <w:pPr>
        <w:ind w:left="709"/>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NOTA: Para referenciar artículos que aún no han sido aceptados para publicación, se empleará la frase "</w:t>
      </w:r>
      <w:proofErr w:type="spellStart"/>
      <w:r w:rsidRPr="00461657">
        <w:rPr>
          <w:rFonts w:ascii="Times New Roman" w:eastAsia="Calibri" w:hAnsi="Times New Roman" w:cs="Times New Roman"/>
        </w:rPr>
        <w:t>submitted</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for</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publication</w:t>
      </w:r>
      <w:proofErr w:type="spellEnd"/>
      <w:r w:rsidRPr="00461657">
        <w:rPr>
          <w:rFonts w:ascii="Times New Roman" w:eastAsia="Calibri" w:hAnsi="Times New Roman" w:cs="Times New Roman"/>
        </w:rPr>
        <w:t xml:space="preserve">" en lugar de la fecha. Si han sido </w:t>
      </w:r>
      <w:proofErr w:type="gramStart"/>
      <w:r w:rsidRPr="00461657">
        <w:rPr>
          <w:rFonts w:ascii="Times New Roman" w:eastAsia="Calibri" w:hAnsi="Times New Roman" w:cs="Times New Roman"/>
        </w:rPr>
        <w:t>aceptados</w:t>
      </w:r>
      <w:proofErr w:type="gramEnd"/>
      <w:r w:rsidRPr="00461657">
        <w:rPr>
          <w:rFonts w:ascii="Times New Roman" w:eastAsia="Calibri" w:hAnsi="Times New Roman" w:cs="Times New Roman"/>
        </w:rPr>
        <w:t xml:space="preserve"> pero aún no aparecen publicados, usar "to be </w:t>
      </w:r>
      <w:proofErr w:type="spellStart"/>
      <w:r w:rsidRPr="00461657">
        <w:rPr>
          <w:rFonts w:ascii="Times New Roman" w:eastAsia="Calibri" w:hAnsi="Times New Roman" w:cs="Times New Roman"/>
        </w:rPr>
        <w:t>published</w:t>
      </w:r>
      <w:proofErr w:type="spellEnd"/>
      <w:r w:rsidRPr="00461657">
        <w:rPr>
          <w:rFonts w:ascii="Times New Roman" w:eastAsia="Calibri" w:hAnsi="Times New Roman" w:cs="Times New Roman"/>
        </w:rPr>
        <w:t>" en lugar de la fecha.</w:t>
      </w:r>
    </w:p>
    <w:p w:rsidR="00883F9C" w:rsidRPr="00461657" w:rsidRDefault="00883F9C" w:rsidP="00883F9C">
      <w:pPr>
        <w:ind w:left="709"/>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Artículos publicados en conferencias</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 xml:space="preserve">Iniciales y Apellidos del autor, "Título del artículo de conferencia" in Nombre completo de la conferencia, Ciudad de la conferencia, Estado de la conferencia abreviado (si corresponde), año, páginas (abreviado pp.) </w:t>
      </w:r>
    </w:p>
    <w:p w:rsidR="00883F9C" w:rsidRPr="00461657" w:rsidRDefault="00883F9C" w:rsidP="00883F9C">
      <w:pPr>
        <w:jc w:val="both"/>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Ejemplos</w:t>
      </w:r>
      <w:proofErr w:type="spellEnd"/>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[6] N. </w:t>
      </w:r>
      <w:proofErr w:type="spellStart"/>
      <w:r w:rsidRPr="00461657">
        <w:rPr>
          <w:rFonts w:ascii="Times New Roman" w:eastAsia="Calibri" w:hAnsi="Times New Roman" w:cs="Times New Roman"/>
          <w:lang w:val="en-US"/>
        </w:rPr>
        <w:t>Osifchin</w:t>
      </w:r>
      <w:proofErr w:type="spellEnd"/>
      <w:r w:rsidRPr="00461657">
        <w:rPr>
          <w:rFonts w:ascii="Times New Roman" w:eastAsia="Calibri" w:hAnsi="Times New Roman" w:cs="Times New Roman"/>
          <w:lang w:val="en-US"/>
        </w:rPr>
        <w:t xml:space="preserve"> and G. </w:t>
      </w:r>
      <w:proofErr w:type="spellStart"/>
      <w:r w:rsidRPr="00461657">
        <w:rPr>
          <w:rFonts w:ascii="Times New Roman" w:eastAsia="Calibri" w:hAnsi="Times New Roman" w:cs="Times New Roman"/>
          <w:lang w:val="en-US"/>
        </w:rPr>
        <w:t>Vau</w:t>
      </w:r>
      <w:proofErr w:type="spellEnd"/>
      <w:r w:rsidRPr="00461657">
        <w:rPr>
          <w:rFonts w:ascii="Times New Roman" w:eastAsia="Calibri" w:hAnsi="Times New Roman" w:cs="Times New Roman"/>
          <w:lang w:val="en-US"/>
        </w:rPr>
        <w:t>, "Power considerations for the modernization of telecommunications in Central and Eastern European and former Soviet Union (CEE/FSU) countries", in Second International Telecommunications Energy Special Conference, 1997, pp. 9-16.</w:t>
      </w: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[7] G. </w:t>
      </w:r>
      <w:proofErr w:type="spellStart"/>
      <w:r w:rsidRPr="00461657">
        <w:rPr>
          <w:rFonts w:ascii="Times New Roman" w:eastAsia="Calibri" w:hAnsi="Times New Roman" w:cs="Times New Roman"/>
          <w:lang w:val="en-US"/>
        </w:rPr>
        <w:t>Caire</w:t>
      </w:r>
      <w:proofErr w:type="spellEnd"/>
      <w:r w:rsidRPr="00461657">
        <w:rPr>
          <w:rFonts w:ascii="Times New Roman" w:eastAsia="Calibri" w:hAnsi="Times New Roman" w:cs="Times New Roman"/>
          <w:lang w:val="en-US"/>
        </w:rPr>
        <w:t xml:space="preserve">, D. </w:t>
      </w:r>
      <w:proofErr w:type="spellStart"/>
      <w:r w:rsidRPr="00461657">
        <w:rPr>
          <w:rFonts w:ascii="Times New Roman" w:eastAsia="Calibri" w:hAnsi="Times New Roman" w:cs="Times New Roman"/>
          <w:lang w:val="en-US"/>
        </w:rPr>
        <w:t>Burshtein</w:t>
      </w:r>
      <w:proofErr w:type="spellEnd"/>
      <w:r w:rsidRPr="00461657">
        <w:rPr>
          <w:rFonts w:ascii="Times New Roman" w:eastAsia="Calibri" w:hAnsi="Times New Roman" w:cs="Times New Roman"/>
          <w:lang w:val="en-US"/>
        </w:rPr>
        <w:t xml:space="preserve">, and S. </w:t>
      </w:r>
      <w:proofErr w:type="spellStart"/>
      <w:r w:rsidRPr="00461657">
        <w:rPr>
          <w:rFonts w:ascii="Times New Roman" w:eastAsia="Calibri" w:hAnsi="Times New Roman" w:cs="Times New Roman"/>
          <w:lang w:val="en-US"/>
        </w:rPr>
        <w:t>Shamai</w:t>
      </w:r>
      <w:proofErr w:type="spellEnd"/>
      <w:r w:rsidRPr="00461657">
        <w:rPr>
          <w:rFonts w:ascii="Times New Roman" w:eastAsia="Calibri" w:hAnsi="Times New Roman" w:cs="Times New Roman"/>
          <w:lang w:val="en-US"/>
        </w:rPr>
        <w:t xml:space="preserve"> (</w:t>
      </w:r>
      <w:proofErr w:type="spellStart"/>
      <w:r w:rsidRPr="00461657">
        <w:rPr>
          <w:rFonts w:ascii="Times New Roman" w:eastAsia="Calibri" w:hAnsi="Times New Roman" w:cs="Times New Roman"/>
          <w:lang w:val="en-US"/>
        </w:rPr>
        <w:t>Shitz</w:t>
      </w:r>
      <w:proofErr w:type="spellEnd"/>
      <w:r w:rsidRPr="00461657">
        <w:rPr>
          <w:rFonts w:ascii="Times New Roman" w:eastAsia="Calibri" w:hAnsi="Times New Roman" w:cs="Times New Roman"/>
          <w:lang w:val="en-US"/>
        </w:rPr>
        <w:t>), "LDPC coding for interference mitigation at the transmitter," in Proceedings of the 40th Annual Allerton Conference in Communications, Control, and Computing, Monticello, IL, pp. 217-226, October 2002.</w:t>
      </w: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NOTA: La palabra "in" antes del título de la conferencia no ha pone en cursiva.</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 xml:space="preserve">Artículo presentado en </w:t>
      </w:r>
      <w:proofErr w:type="gramStart"/>
      <w:r w:rsidRPr="00461657">
        <w:rPr>
          <w:rFonts w:ascii="Times New Roman" w:eastAsia="Calibri" w:hAnsi="Times New Roman" w:cs="Times New Roman"/>
          <w:b/>
        </w:rPr>
        <w:t>conferencia</w:t>
      </w:r>
      <w:proofErr w:type="gramEnd"/>
      <w:r w:rsidRPr="00461657">
        <w:rPr>
          <w:rFonts w:ascii="Times New Roman" w:eastAsia="Calibri" w:hAnsi="Times New Roman" w:cs="Times New Roman"/>
          <w:b/>
        </w:rPr>
        <w:t xml:space="preserve"> pero sin publicar</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 xml:space="preserve">Iniciales y Apellido del autor, "Título del artículo de conferencia", </w:t>
      </w:r>
      <w:proofErr w:type="spellStart"/>
      <w:r w:rsidRPr="00461657">
        <w:rPr>
          <w:rFonts w:ascii="Times New Roman" w:eastAsia="Calibri" w:hAnsi="Times New Roman" w:cs="Times New Roman"/>
        </w:rPr>
        <w:t>presented</w:t>
      </w:r>
      <w:proofErr w:type="spellEnd"/>
      <w:r w:rsidRPr="00461657">
        <w:rPr>
          <w:rFonts w:ascii="Times New Roman" w:eastAsia="Calibri" w:hAnsi="Times New Roman" w:cs="Times New Roman"/>
        </w:rPr>
        <w:t xml:space="preserve"> at </w:t>
      </w:r>
      <w:proofErr w:type="spellStart"/>
      <w:r w:rsidRPr="00461657">
        <w:rPr>
          <w:rFonts w:ascii="Times New Roman" w:eastAsia="Calibri" w:hAnsi="Times New Roman" w:cs="Times New Roman"/>
        </w:rPr>
        <w:t>the</w:t>
      </w:r>
      <w:proofErr w:type="spellEnd"/>
      <w:r w:rsidRPr="00461657">
        <w:rPr>
          <w:rFonts w:ascii="Times New Roman" w:eastAsia="Calibri" w:hAnsi="Times New Roman" w:cs="Times New Roman"/>
        </w:rPr>
        <w:t xml:space="preserve"> Título completo de la conferencia, Ciudad de la Conferencia, Estado abreviado, Año.</w:t>
      </w:r>
    </w:p>
    <w:p w:rsidR="00883F9C" w:rsidRPr="00461657" w:rsidRDefault="00883F9C" w:rsidP="00883F9C">
      <w:pPr>
        <w:jc w:val="both"/>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[8] H. A. </w:t>
      </w:r>
      <w:proofErr w:type="spellStart"/>
      <w:r w:rsidRPr="00461657">
        <w:rPr>
          <w:rFonts w:ascii="Times New Roman" w:eastAsia="Calibri" w:hAnsi="Times New Roman" w:cs="Times New Roman"/>
          <w:lang w:val="en-US"/>
        </w:rPr>
        <w:t>Nimr</w:t>
      </w:r>
      <w:proofErr w:type="spellEnd"/>
      <w:r w:rsidRPr="00461657">
        <w:rPr>
          <w:rFonts w:ascii="Times New Roman" w:eastAsia="Calibri" w:hAnsi="Times New Roman" w:cs="Times New Roman"/>
          <w:lang w:val="en-US"/>
        </w:rPr>
        <w:t>, "</w:t>
      </w:r>
      <w:proofErr w:type="spellStart"/>
      <w:r w:rsidRPr="00461657">
        <w:rPr>
          <w:rFonts w:ascii="Times New Roman" w:eastAsia="Calibri" w:hAnsi="Times New Roman" w:cs="Times New Roman"/>
          <w:lang w:val="en-US"/>
        </w:rPr>
        <w:t>Defuzzification</w:t>
      </w:r>
      <w:proofErr w:type="spellEnd"/>
      <w:r w:rsidRPr="00461657">
        <w:rPr>
          <w:rFonts w:ascii="Times New Roman" w:eastAsia="Calibri" w:hAnsi="Times New Roman" w:cs="Times New Roman"/>
          <w:lang w:val="en-US"/>
        </w:rPr>
        <w:t xml:space="preserve"> of the outputs of fuzzy controllers", presented at 5th International Conference on Fuzzy Systems, Cairo, Egypt, 1996.</w:t>
      </w: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Informes técnicos (informes, documentos internos, memoranda)</w:t>
      </w:r>
    </w:p>
    <w:p w:rsidR="00883F9C" w:rsidRPr="00461657" w:rsidRDefault="00883F9C" w:rsidP="00883F9C">
      <w:pPr>
        <w:ind w:left="709"/>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Iniciales y Apellido del autor, "Título del informe", Nombre de la empresa, Sede la empresa, Tipo de informe abreviado, Número de informe, Fecha de publicación.</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lastRenderedPageBreak/>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lang w:val="en-US"/>
        </w:rPr>
        <w:t xml:space="preserve">[9] K. E. Elliot and C. M. Greene, "A local adaptive protocol", Argonne National Laboratory, Argonne, France, Tech. </w:t>
      </w:r>
      <w:r w:rsidRPr="00461657">
        <w:rPr>
          <w:rFonts w:ascii="Times New Roman" w:eastAsia="Calibri" w:hAnsi="Times New Roman" w:cs="Times New Roman"/>
        </w:rPr>
        <w:t>Rep. 916-1010-BB, 1997.</w:t>
      </w:r>
    </w:p>
    <w:p w:rsidR="00883F9C" w:rsidRPr="00461657" w:rsidRDefault="00883F9C" w:rsidP="00883F9C">
      <w:pPr>
        <w:ind w:left="709"/>
        <w:jc w:val="both"/>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Tesis de máster o tesis doctoral</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Iniciales y Apellido del autor, "Título de la tesis o proyecto", Clase de documento (tesis doctoral, trabajo fin de máster, etc.), Departamento, Institución académica (abreviada), Ciudad, Estado abreviado, Año.</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 xml:space="preserve">[10] H. Zhang, "Delay-insensitive networks," M.S. thesis, University of Waterloo, Waterloo, ON, </w:t>
      </w:r>
      <w:proofErr w:type="spellStart"/>
      <w:r w:rsidRPr="00461657">
        <w:rPr>
          <w:rFonts w:ascii="Times New Roman" w:eastAsia="Calibri" w:hAnsi="Times New Roman" w:cs="Times New Roman"/>
          <w:lang w:val="en-US"/>
        </w:rPr>
        <w:t>Canadá</w:t>
      </w:r>
      <w:proofErr w:type="spellEnd"/>
      <w:r w:rsidRPr="00461657">
        <w:rPr>
          <w:rFonts w:ascii="Times New Roman" w:eastAsia="Calibri" w:hAnsi="Times New Roman" w:cs="Times New Roman"/>
          <w:lang w:val="en-US"/>
        </w:rPr>
        <w:t>, 1997.</w:t>
      </w: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[11] J.-C. Wu. "Rate-distortion analysis and digital transmission of nonstationary images". Ph.D. dissertation, Rutgers, the State University of New Jersey, Piscataway, NJ, USA, 1998.</w:t>
      </w:r>
    </w:p>
    <w:p w:rsidR="00883F9C" w:rsidRPr="00461657" w:rsidRDefault="00883F9C" w:rsidP="00883F9C">
      <w:pPr>
        <w:ind w:left="709"/>
        <w:jc w:val="both"/>
        <w:rPr>
          <w:rFonts w:ascii="Times New Roman" w:eastAsia="Calibri" w:hAnsi="Times New Roman" w:cs="Times New Roman"/>
          <w:lang w:val="en-US"/>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Apuntes de clases</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 xml:space="preserve">"Título de los apuntes o materia", </w:t>
      </w:r>
      <w:proofErr w:type="spellStart"/>
      <w:r w:rsidRPr="00461657">
        <w:rPr>
          <w:rFonts w:ascii="Times New Roman" w:eastAsia="Calibri" w:hAnsi="Times New Roman" w:cs="Times New Roman"/>
        </w:rPr>
        <w:t>class</w:t>
      </w:r>
      <w:proofErr w:type="spellEnd"/>
      <w:r w:rsidRPr="00461657">
        <w:rPr>
          <w:rFonts w:ascii="Times New Roman" w:eastAsia="Calibri" w:hAnsi="Times New Roman" w:cs="Times New Roman"/>
        </w:rPr>
        <w:t xml:space="preserve"> notes </w:t>
      </w:r>
      <w:proofErr w:type="spellStart"/>
      <w:r w:rsidRPr="00461657">
        <w:rPr>
          <w:rFonts w:ascii="Times New Roman" w:eastAsia="Calibri" w:hAnsi="Times New Roman" w:cs="Times New Roman"/>
        </w:rPr>
        <w:t>for</w:t>
      </w:r>
      <w:proofErr w:type="spellEnd"/>
      <w:r w:rsidRPr="00461657">
        <w:rPr>
          <w:rFonts w:ascii="Times New Roman" w:eastAsia="Calibri" w:hAnsi="Times New Roman" w:cs="Times New Roman"/>
        </w:rPr>
        <w:t xml:space="preserve"> Código de la asignatura, Departamento, Institución o Universidad, época y año.</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[12] "Signal integrity and interconnects for high-speed applications", class notes for ECE497-JS, Department of Electrical and Computer Engineering, University of Illinois at Urbana-Champaign, Winter 1997.</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Comunicaciones privadas</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Iniciales y Apellido de la persona con la que se mantiene la comunicación (</w:t>
      </w:r>
      <w:proofErr w:type="spellStart"/>
      <w:r w:rsidRPr="00461657">
        <w:rPr>
          <w:rFonts w:ascii="Times New Roman" w:eastAsia="Calibri" w:hAnsi="Times New Roman" w:cs="Times New Roman"/>
        </w:rPr>
        <w:t>private</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communication</w:t>
      </w:r>
      <w:proofErr w:type="spellEnd"/>
      <w:r w:rsidRPr="00461657">
        <w:rPr>
          <w:rFonts w:ascii="Times New Roman" w:eastAsia="Calibri" w:hAnsi="Times New Roman" w:cs="Times New Roman"/>
        </w:rPr>
        <w:t>), Año.</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[13] T. I. Wein (private communication), 1997.</w:t>
      </w:r>
    </w:p>
    <w:p w:rsidR="00883F9C" w:rsidRPr="00461657" w:rsidRDefault="00883F9C" w:rsidP="00883F9C">
      <w:pPr>
        <w:ind w:left="709"/>
        <w:jc w:val="both"/>
        <w:rPr>
          <w:rFonts w:ascii="Times New Roman" w:eastAsia="Calibri" w:hAnsi="Times New Roman" w:cs="Times New Roman"/>
          <w:lang w:val="en-US"/>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De internet</w:t>
      </w:r>
    </w:p>
    <w:p w:rsidR="00883F9C" w:rsidRPr="00461657" w:rsidRDefault="00883F9C" w:rsidP="00883F9C">
      <w:pPr>
        <w:ind w:left="709"/>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rPr>
        <w:lastRenderedPageBreak/>
        <w:t xml:space="preserve">Iniciales y Apellido del autor (año, mes y día). Título (edición) [Tipo de medio, generalmente Online]. </w:t>
      </w:r>
      <w:r w:rsidRPr="00461657">
        <w:rPr>
          <w:rFonts w:ascii="Times New Roman" w:eastAsia="Calibri" w:hAnsi="Times New Roman" w:cs="Times New Roman"/>
          <w:lang w:val="en-US"/>
        </w:rPr>
        <w:t xml:space="preserve">Available: </w:t>
      </w:r>
      <w:proofErr w:type="spellStart"/>
      <w:r w:rsidRPr="00461657">
        <w:rPr>
          <w:rFonts w:ascii="Times New Roman" w:eastAsia="Calibri" w:hAnsi="Times New Roman" w:cs="Times New Roman"/>
          <w:lang w:val="en-US"/>
        </w:rPr>
        <w:t>Url</w:t>
      </w:r>
      <w:proofErr w:type="spellEnd"/>
    </w:p>
    <w:p w:rsidR="00883F9C" w:rsidRPr="00461657" w:rsidRDefault="00883F9C" w:rsidP="00883F9C">
      <w:pPr>
        <w:ind w:left="709"/>
        <w:jc w:val="both"/>
        <w:rPr>
          <w:rFonts w:ascii="Times New Roman" w:eastAsia="Calibri" w:hAnsi="Times New Roman" w:cs="Times New Roman"/>
          <w:b/>
          <w:lang w:val="en-US"/>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lang w:val="en-US"/>
        </w:rPr>
        <w:t xml:space="preserve">[14] J. Jones. (1991, May 10). Networks (2nd ed.) [Online]. </w:t>
      </w:r>
      <w:proofErr w:type="spellStart"/>
      <w:r w:rsidRPr="00461657">
        <w:rPr>
          <w:rFonts w:ascii="Times New Roman" w:eastAsia="Calibri" w:hAnsi="Times New Roman" w:cs="Times New Roman"/>
        </w:rPr>
        <w:t>Available</w:t>
      </w:r>
      <w:proofErr w:type="spellEnd"/>
      <w:r w:rsidRPr="00461657">
        <w:rPr>
          <w:rFonts w:ascii="Times New Roman" w:eastAsia="Calibri" w:hAnsi="Times New Roman" w:cs="Times New Roman"/>
        </w:rPr>
        <w:t>: http://www.atm.com</w:t>
      </w:r>
    </w:p>
    <w:p w:rsidR="00883F9C" w:rsidRPr="00461657" w:rsidRDefault="00883F9C" w:rsidP="00883F9C">
      <w:pPr>
        <w:ind w:left="709"/>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 xml:space="preserve">NOTA: </w:t>
      </w:r>
      <w:proofErr w:type="gramStart"/>
      <w:r w:rsidRPr="00461657">
        <w:rPr>
          <w:rFonts w:ascii="Times New Roman" w:eastAsia="Calibri" w:hAnsi="Times New Roman" w:cs="Times New Roman"/>
        </w:rPr>
        <w:t>los recursos en internet puede</w:t>
      </w:r>
      <w:proofErr w:type="gramEnd"/>
      <w:r w:rsidRPr="00461657">
        <w:rPr>
          <w:rFonts w:ascii="Times New Roman" w:eastAsia="Calibri" w:hAnsi="Times New Roman" w:cs="Times New Roman"/>
        </w:rPr>
        <w:t xml:space="preserve"> presentar una tipología muy variada (revistas, monografías, sitios web de entidades, bases de datos, etc.) En general, se citan como el documento impreso del tipo al que pertenecen añadiendo la indicación [Online] u otro tipo de medio por el que se transmitan, y el DOI (Digital </w:t>
      </w:r>
      <w:proofErr w:type="spellStart"/>
      <w:r w:rsidRPr="00461657">
        <w:rPr>
          <w:rFonts w:ascii="Times New Roman" w:eastAsia="Calibri" w:hAnsi="Times New Roman" w:cs="Times New Roman"/>
        </w:rPr>
        <w:t>Object</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Identifier</w:t>
      </w:r>
      <w:proofErr w:type="spellEnd"/>
      <w:r w:rsidRPr="00461657">
        <w:rPr>
          <w:rFonts w:ascii="Times New Roman" w:eastAsia="Calibri" w:hAnsi="Times New Roman" w:cs="Times New Roman"/>
        </w:rPr>
        <w:t xml:space="preserve">) o </w:t>
      </w:r>
      <w:proofErr w:type="spellStart"/>
      <w:r w:rsidRPr="00461657">
        <w:rPr>
          <w:rFonts w:ascii="Times New Roman" w:eastAsia="Calibri" w:hAnsi="Times New Roman" w:cs="Times New Roman"/>
        </w:rPr>
        <w:t>url</w:t>
      </w:r>
      <w:proofErr w:type="spellEnd"/>
      <w:r w:rsidRPr="00461657">
        <w:rPr>
          <w:rFonts w:ascii="Times New Roman" w:eastAsia="Calibri" w:hAnsi="Times New Roman" w:cs="Times New Roman"/>
        </w:rPr>
        <w:t>.</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Catálogos</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proofErr w:type="spellStart"/>
      <w:r w:rsidRPr="00461657">
        <w:rPr>
          <w:rFonts w:ascii="Times New Roman" w:eastAsia="Calibri" w:hAnsi="Times New Roman" w:cs="Times New Roman"/>
        </w:rPr>
        <w:t>Catalog</w:t>
      </w:r>
      <w:proofErr w:type="spellEnd"/>
      <w:r w:rsidRPr="00461657">
        <w:rPr>
          <w:rFonts w:ascii="Times New Roman" w:eastAsia="Calibri" w:hAnsi="Times New Roman" w:cs="Times New Roman"/>
        </w:rPr>
        <w:t xml:space="preserve"> No. Código del catálogo, Nombre del producto, Empresa, Ciudad, Estado (abreviado)</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[15] Catalog No. NWM-1, Microwave Components, M. W. Microwave Corp., Brooklyn, NY.</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Notas de aplicación</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 xml:space="preserve">Nombre del producto o empresa, </w:t>
      </w:r>
      <w:proofErr w:type="spellStart"/>
      <w:r w:rsidRPr="00461657">
        <w:rPr>
          <w:rFonts w:ascii="Times New Roman" w:eastAsia="Calibri" w:hAnsi="Times New Roman" w:cs="Times New Roman"/>
        </w:rPr>
        <w:t>Appl</w:t>
      </w:r>
      <w:proofErr w:type="spellEnd"/>
      <w:r w:rsidRPr="00461657">
        <w:rPr>
          <w:rFonts w:ascii="Times New Roman" w:eastAsia="Calibri" w:hAnsi="Times New Roman" w:cs="Times New Roman"/>
        </w:rPr>
        <w:t>. Note Número de nota de aplicación, Páginas (abreviado pp.)</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lang w:val="en-US"/>
        </w:rPr>
      </w:pPr>
      <w:proofErr w:type="spellStart"/>
      <w:r w:rsidRPr="00461657">
        <w:rPr>
          <w:rFonts w:ascii="Times New Roman" w:eastAsia="Calibri" w:hAnsi="Times New Roman" w:cs="Times New Roman"/>
          <w:b/>
          <w:lang w:val="en-US"/>
        </w:rPr>
        <w:t>Ejemplo</w:t>
      </w:r>
      <w:proofErr w:type="spellEnd"/>
      <w:r w:rsidRPr="00461657">
        <w:rPr>
          <w:rFonts w:ascii="Times New Roman" w:eastAsia="Calibri" w:hAnsi="Times New Roman" w:cs="Times New Roman"/>
          <w:b/>
          <w:lang w:val="en-US"/>
        </w:rPr>
        <w:t>:</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ind w:left="709"/>
        <w:jc w:val="both"/>
        <w:rPr>
          <w:rFonts w:ascii="Times New Roman" w:eastAsia="Calibri" w:hAnsi="Times New Roman" w:cs="Times New Roman"/>
          <w:lang w:val="en-US"/>
        </w:rPr>
      </w:pPr>
      <w:r w:rsidRPr="00461657">
        <w:rPr>
          <w:rFonts w:ascii="Times New Roman" w:eastAsia="Calibri" w:hAnsi="Times New Roman" w:cs="Times New Roman"/>
          <w:lang w:val="en-US"/>
        </w:rPr>
        <w:t>[16] Hewlett-Packard, Appl. Note 935, pp. 25-29.</w:t>
      </w:r>
    </w:p>
    <w:p w:rsidR="00883F9C" w:rsidRPr="00461657" w:rsidRDefault="00883F9C" w:rsidP="00883F9C">
      <w:pPr>
        <w:jc w:val="both"/>
        <w:rPr>
          <w:rFonts w:ascii="Times New Roman" w:eastAsia="Calibri" w:hAnsi="Times New Roman" w:cs="Times New Roman"/>
          <w:lang w:val="en-US"/>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Estándares o patentes</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Iniciales y Apellido del autor, "Título de la patente", Número, Mes, Día, Año.</w:t>
      </w:r>
    </w:p>
    <w:p w:rsidR="00883F9C" w:rsidRPr="00461657" w:rsidRDefault="00883F9C" w:rsidP="00883F9C">
      <w:pPr>
        <w:jc w:val="both"/>
        <w:rPr>
          <w:rFonts w:ascii="Times New Roman" w:eastAsia="Calibri" w:hAnsi="Times New Roman" w:cs="Times New Roman"/>
          <w:b/>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t>Ejemplo:</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rPr>
        <w:t xml:space="preserve">[17] K. </w:t>
      </w:r>
      <w:proofErr w:type="spellStart"/>
      <w:r w:rsidRPr="00461657">
        <w:rPr>
          <w:rFonts w:ascii="Times New Roman" w:eastAsia="Calibri" w:hAnsi="Times New Roman" w:cs="Times New Roman"/>
        </w:rPr>
        <w:t>Kimura</w:t>
      </w:r>
      <w:proofErr w:type="spellEnd"/>
      <w:r w:rsidRPr="00461657">
        <w:rPr>
          <w:rFonts w:ascii="Times New Roman" w:eastAsia="Calibri" w:hAnsi="Times New Roman" w:cs="Times New Roman"/>
        </w:rPr>
        <w:t xml:space="preserve"> and A. </w:t>
      </w:r>
      <w:proofErr w:type="spellStart"/>
      <w:r w:rsidRPr="00461657">
        <w:rPr>
          <w:rFonts w:ascii="Times New Roman" w:eastAsia="Calibri" w:hAnsi="Times New Roman" w:cs="Times New Roman"/>
        </w:rPr>
        <w:t>Lipeles</w:t>
      </w:r>
      <w:proofErr w:type="spellEnd"/>
      <w:r w:rsidRPr="00461657">
        <w:rPr>
          <w:rFonts w:ascii="Times New Roman" w:eastAsia="Calibri" w:hAnsi="Times New Roman" w:cs="Times New Roman"/>
        </w:rPr>
        <w:t>, "</w:t>
      </w:r>
      <w:proofErr w:type="spellStart"/>
      <w:r w:rsidRPr="00461657">
        <w:rPr>
          <w:rFonts w:ascii="Times New Roman" w:eastAsia="Calibri" w:hAnsi="Times New Roman" w:cs="Times New Roman"/>
        </w:rPr>
        <w:t>Fuzzy</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Controller</w:t>
      </w:r>
      <w:proofErr w:type="spellEnd"/>
      <w:r w:rsidRPr="00461657">
        <w:rPr>
          <w:rFonts w:ascii="Times New Roman" w:eastAsia="Calibri" w:hAnsi="Times New Roman" w:cs="Times New Roman"/>
        </w:rPr>
        <w:t xml:space="preserve"> </w:t>
      </w:r>
      <w:proofErr w:type="spellStart"/>
      <w:r w:rsidRPr="00461657">
        <w:rPr>
          <w:rFonts w:ascii="Times New Roman" w:eastAsia="Calibri" w:hAnsi="Times New Roman" w:cs="Times New Roman"/>
        </w:rPr>
        <w:t>Component</w:t>
      </w:r>
      <w:proofErr w:type="spellEnd"/>
      <w:r w:rsidRPr="00461657">
        <w:rPr>
          <w:rFonts w:ascii="Times New Roman" w:eastAsia="Calibri" w:hAnsi="Times New Roman" w:cs="Times New Roman"/>
        </w:rPr>
        <w:t xml:space="preserve">,"; U. S. </w:t>
      </w:r>
      <w:proofErr w:type="spellStart"/>
      <w:r w:rsidRPr="00461657">
        <w:rPr>
          <w:rFonts w:ascii="Times New Roman" w:eastAsia="Calibri" w:hAnsi="Times New Roman" w:cs="Times New Roman"/>
        </w:rPr>
        <w:t>Patent</w:t>
      </w:r>
      <w:proofErr w:type="spellEnd"/>
      <w:r w:rsidRPr="00461657">
        <w:rPr>
          <w:rFonts w:ascii="Times New Roman" w:eastAsia="Calibri" w:hAnsi="Times New Roman" w:cs="Times New Roman"/>
        </w:rPr>
        <w:t xml:space="preserve"> 14,860,040, </w:t>
      </w:r>
      <w:proofErr w:type="spellStart"/>
      <w:r w:rsidRPr="00461657">
        <w:rPr>
          <w:rFonts w:ascii="Times New Roman" w:eastAsia="Calibri" w:hAnsi="Times New Roman" w:cs="Times New Roman"/>
        </w:rPr>
        <w:t>December</w:t>
      </w:r>
      <w:proofErr w:type="spellEnd"/>
      <w:r w:rsidRPr="00461657">
        <w:rPr>
          <w:rFonts w:ascii="Times New Roman" w:eastAsia="Calibri" w:hAnsi="Times New Roman" w:cs="Times New Roman"/>
        </w:rPr>
        <w:t xml:space="preserve"> 14, 1996.</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jc w:val="both"/>
        <w:rPr>
          <w:rFonts w:ascii="Times New Roman" w:eastAsia="Calibri" w:hAnsi="Times New Roman" w:cs="Times New Roman"/>
          <w:b/>
        </w:rPr>
      </w:pPr>
      <w:r w:rsidRPr="00461657">
        <w:rPr>
          <w:rFonts w:ascii="Times New Roman" w:eastAsia="Calibri" w:hAnsi="Times New Roman" w:cs="Times New Roman"/>
          <w:b/>
        </w:rPr>
        <w:lastRenderedPageBreak/>
        <w:t>Datos de investigación</w:t>
      </w:r>
    </w:p>
    <w:p w:rsidR="00883F9C" w:rsidRPr="00461657" w:rsidRDefault="00883F9C" w:rsidP="00883F9C">
      <w:pPr>
        <w:jc w:val="both"/>
        <w:rPr>
          <w:rFonts w:ascii="Times New Roman" w:eastAsia="Calibri" w:hAnsi="Times New Roman" w:cs="Times New Roman"/>
        </w:rPr>
      </w:pPr>
    </w:p>
    <w:p w:rsidR="00883F9C" w:rsidRPr="00461657" w:rsidRDefault="00883F9C" w:rsidP="00883F9C">
      <w:pPr>
        <w:ind w:left="709"/>
        <w:jc w:val="both"/>
        <w:rPr>
          <w:rFonts w:ascii="Times New Roman" w:eastAsia="Calibri" w:hAnsi="Times New Roman" w:cs="Times New Roman"/>
        </w:rPr>
      </w:pPr>
      <w:r w:rsidRPr="00461657">
        <w:rPr>
          <w:rFonts w:ascii="Times New Roman" w:eastAsia="Calibri" w:hAnsi="Times New Roman" w:cs="Times New Roman"/>
          <w:lang w:val="en-US"/>
        </w:rPr>
        <w:t xml:space="preserve">M. </w:t>
      </w:r>
      <w:proofErr w:type="spellStart"/>
      <w:r w:rsidRPr="00461657">
        <w:rPr>
          <w:rFonts w:ascii="Times New Roman" w:eastAsia="Calibri" w:hAnsi="Times New Roman" w:cs="Times New Roman"/>
          <w:lang w:val="en-US"/>
        </w:rPr>
        <w:t>Veljić</w:t>
      </w:r>
      <w:proofErr w:type="spellEnd"/>
      <w:r w:rsidRPr="00461657">
        <w:rPr>
          <w:rFonts w:ascii="Times New Roman" w:eastAsia="Calibri" w:hAnsi="Times New Roman" w:cs="Times New Roman"/>
          <w:lang w:val="en-US"/>
        </w:rPr>
        <w:t xml:space="preserve">, N. </w:t>
      </w:r>
      <w:proofErr w:type="spellStart"/>
      <w:r w:rsidRPr="00461657">
        <w:rPr>
          <w:rFonts w:ascii="Times New Roman" w:eastAsia="Calibri" w:hAnsi="Times New Roman" w:cs="Times New Roman"/>
          <w:lang w:val="en-US"/>
        </w:rPr>
        <w:t>Rajčević</w:t>
      </w:r>
      <w:proofErr w:type="spellEnd"/>
      <w:r w:rsidRPr="00461657">
        <w:rPr>
          <w:rFonts w:ascii="Times New Roman" w:eastAsia="Calibri" w:hAnsi="Times New Roman" w:cs="Times New Roman"/>
          <w:lang w:val="en-US"/>
        </w:rPr>
        <w:t xml:space="preserve">, and D. </w:t>
      </w:r>
      <w:proofErr w:type="spellStart"/>
      <w:r w:rsidRPr="00461657">
        <w:rPr>
          <w:rFonts w:ascii="Times New Roman" w:eastAsia="Calibri" w:hAnsi="Times New Roman" w:cs="Times New Roman"/>
          <w:lang w:val="en-US"/>
        </w:rPr>
        <w:t>Bukvički</w:t>
      </w:r>
      <w:proofErr w:type="spellEnd"/>
      <w:r w:rsidRPr="00461657">
        <w:rPr>
          <w:rFonts w:ascii="Times New Roman" w:eastAsia="Calibri" w:hAnsi="Times New Roman" w:cs="Times New Roman"/>
          <w:lang w:val="en-US"/>
        </w:rPr>
        <w:t xml:space="preserve">, “A Revision </w:t>
      </w:r>
      <w:proofErr w:type="gramStart"/>
      <w:r w:rsidRPr="00461657">
        <w:rPr>
          <w:rFonts w:ascii="Times New Roman" w:eastAsia="Calibri" w:hAnsi="Times New Roman" w:cs="Times New Roman"/>
          <w:lang w:val="en-US"/>
        </w:rPr>
        <w:t>Of</w:t>
      </w:r>
      <w:proofErr w:type="gramEnd"/>
      <w:r w:rsidRPr="00461657">
        <w:rPr>
          <w:rFonts w:ascii="Times New Roman" w:eastAsia="Calibri" w:hAnsi="Times New Roman" w:cs="Times New Roman"/>
          <w:lang w:val="en-US"/>
        </w:rPr>
        <w:t xml:space="preserve"> The Moss Collection Of The University Of Belgrade Herbarium (</w:t>
      </w:r>
      <w:proofErr w:type="spellStart"/>
      <w:r w:rsidRPr="00461657">
        <w:rPr>
          <w:rFonts w:ascii="Times New Roman" w:eastAsia="Calibri" w:hAnsi="Times New Roman" w:cs="Times New Roman"/>
          <w:lang w:val="en-US"/>
        </w:rPr>
        <w:t>Beou</w:t>
      </w:r>
      <w:proofErr w:type="spellEnd"/>
      <w:r w:rsidRPr="00461657">
        <w:rPr>
          <w:rFonts w:ascii="Times New Roman" w:eastAsia="Calibri" w:hAnsi="Times New Roman" w:cs="Times New Roman"/>
          <w:lang w:val="en-US"/>
        </w:rPr>
        <w:t xml:space="preserve">) From The </w:t>
      </w:r>
      <w:proofErr w:type="spellStart"/>
      <w:r w:rsidRPr="00461657">
        <w:rPr>
          <w:rFonts w:ascii="Times New Roman" w:eastAsia="Calibri" w:hAnsi="Times New Roman" w:cs="Times New Roman"/>
          <w:lang w:val="en-US"/>
        </w:rPr>
        <w:t>Ostrozub</w:t>
      </w:r>
      <w:proofErr w:type="spellEnd"/>
      <w:r w:rsidRPr="00461657">
        <w:rPr>
          <w:rFonts w:ascii="Times New Roman" w:eastAsia="Calibri" w:hAnsi="Times New Roman" w:cs="Times New Roman"/>
          <w:lang w:val="en-US"/>
        </w:rPr>
        <w:t xml:space="preserve"> Mountain In Serbia.” </w:t>
      </w:r>
      <w:proofErr w:type="spellStart"/>
      <w:r w:rsidRPr="00461657">
        <w:rPr>
          <w:rFonts w:ascii="Times New Roman" w:eastAsia="Calibri" w:hAnsi="Times New Roman" w:cs="Times New Roman"/>
        </w:rPr>
        <w:t>Zenodo</w:t>
      </w:r>
      <w:proofErr w:type="spellEnd"/>
      <w:r w:rsidRPr="00461657">
        <w:rPr>
          <w:rFonts w:ascii="Times New Roman" w:eastAsia="Calibri" w:hAnsi="Times New Roman" w:cs="Times New Roman"/>
        </w:rPr>
        <w:t>, 2016.</w:t>
      </w:r>
    </w:p>
    <w:p w:rsidR="00883F9C" w:rsidRPr="00461657" w:rsidRDefault="00883F9C" w:rsidP="00883F9C">
      <w:pPr>
        <w:jc w:val="both"/>
        <w:rPr>
          <w:rFonts w:ascii="Times New Roman" w:eastAsia="Calibri" w:hAnsi="Times New Roman" w:cs="Times New Roman"/>
        </w:rPr>
      </w:pPr>
    </w:p>
    <w:p w:rsidR="009C3073" w:rsidRDefault="00336CC2">
      <w:bookmarkStart w:id="0" w:name="_GoBack"/>
      <w:bookmarkEnd w:id="0"/>
    </w:p>
    <w:sectPr w:rsidR="009C3073" w:rsidSect="00883F9C">
      <w:headerReference w:type="default" r:id="rId18"/>
      <w:pgSz w:w="12240" w:h="15840"/>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CC2" w:rsidRDefault="00336CC2" w:rsidP="00C179EF">
      <w:r>
        <w:separator/>
      </w:r>
    </w:p>
  </w:endnote>
  <w:endnote w:type="continuationSeparator" w:id="0">
    <w:p w:rsidR="00336CC2" w:rsidRDefault="00336CC2"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CC2" w:rsidRDefault="00336CC2" w:rsidP="00C179EF">
      <w:r>
        <w:separator/>
      </w:r>
    </w:p>
  </w:footnote>
  <w:footnote w:type="continuationSeparator" w:id="0">
    <w:p w:rsidR="00336CC2" w:rsidRDefault="00336CC2" w:rsidP="00C17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9EF" w:rsidRDefault="00DA1A58">
    <w:pPr>
      <w:pStyle w:val="Encabezado"/>
    </w:pPr>
    <w:r>
      <w:rPr>
        <w:noProof/>
        <w:lang w:val="en-US"/>
      </w:rPr>
      <w:drawing>
        <wp:anchor distT="0" distB="0" distL="114300" distR="114300" simplePos="0" relativeHeight="251658240" behindDoc="1" locked="0" layoutInCell="1" allowOverlap="1">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E7113"/>
    <w:multiLevelType w:val="multilevel"/>
    <w:tmpl w:val="5FC2EB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CCB124C"/>
    <w:multiLevelType w:val="multilevel"/>
    <w:tmpl w:val="653E95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63C83DC3"/>
    <w:multiLevelType w:val="multilevel"/>
    <w:tmpl w:val="38FEEF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EF"/>
    <w:rsid w:val="00054726"/>
    <w:rsid w:val="00336CC2"/>
    <w:rsid w:val="004C2C4F"/>
    <w:rsid w:val="00737045"/>
    <w:rsid w:val="00883F9C"/>
    <w:rsid w:val="00A60B60"/>
    <w:rsid w:val="00C179EF"/>
    <w:rsid w:val="00D023A8"/>
    <w:rsid w:val="00D70800"/>
    <w:rsid w:val="00DA1A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3D521"/>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character" w:styleId="Hipervnculo">
    <w:name w:val="Hyperlink"/>
    <w:basedOn w:val="Fuentedeprrafopredeter"/>
    <w:uiPriority w:val="99"/>
    <w:unhideWhenUsed/>
    <w:rsid w:val="00883F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org/" TargetMode="External"/><Relationship Id="rId13" Type="http://schemas.openxmlformats.org/officeDocument/2006/relationships/hyperlink" Target="http://www.psywww.com/psyrelig/psyrelpr.htm"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pa.org/" TargetMode="External"/><Relationship Id="rId12" Type="http://schemas.openxmlformats.org/officeDocument/2006/relationships/hyperlink" Target="http://www.apastyle.org" TargetMode="External"/><Relationship Id="rId17" Type="http://schemas.openxmlformats.org/officeDocument/2006/relationships/hyperlink" Target="http://biblioguias.uam.es/citar/estilo_apa" TargetMode="External"/><Relationship Id="rId2" Type="http://schemas.openxmlformats.org/officeDocument/2006/relationships/styles" Target="styles.xml"/><Relationship Id="rId16" Type="http://schemas.openxmlformats.org/officeDocument/2006/relationships/hyperlink" Target="http://www.msnbc.msn.com/id/39625809/ns/world_news-america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e.es/boe/dias/2013/12/10/pdfs/BOE-A-2013-12886.pdf" TargetMode="External"/><Relationship Id="rId5" Type="http://schemas.openxmlformats.org/officeDocument/2006/relationships/footnotes" Target="footnotes.xml"/><Relationship Id="rId15" Type="http://schemas.openxmlformats.org/officeDocument/2006/relationships/hyperlink" Target="http://www.msnbc.msn.com/id/39625809/ns/world_news-americas/" TargetMode="External"/><Relationship Id="rId10" Type="http://schemas.openxmlformats.org/officeDocument/2006/relationships/hyperlink" Target="http://www.boe.es/boe/dias/2013/12/10/pdfs/BOE-A-2013-12886.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pastyle.org/index.aspx" TargetMode="External"/><Relationship Id="rId14" Type="http://schemas.openxmlformats.org/officeDocument/2006/relationships/hyperlink" Target="http://www.psywww.com/psyrelig/psyrelpr.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1862</Words>
  <Characters>10620</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cp:lastModifiedBy>
  <cp:revision>3</cp:revision>
  <dcterms:created xsi:type="dcterms:W3CDTF">2022-08-08T13:04:00Z</dcterms:created>
  <dcterms:modified xsi:type="dcterms:W3CDTF">2022-08-29T12:26:00Z</dcterms:modified>
</cp:coreProperties>
</file>